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6" w:rsidRPr="00AC0284" w:rsidRDefault="002F235C" w:rsidP="001C2778">
      <w:pPr>
        <w:snapToGrid w:val="0"/>
        <w:jc w:val="center"/>
        <w:rPr>
          <w:rFonts w:ascii="微軟正黑體" w:eastAsia="微軟正黑體" w:hAnsi="微軟正黑體" w:cs="Times New Roman"/>
          <w:b/>
          <w:sz w:val="44"/>
          <w:szCs w:val="44"/>
        </w:rPr>
      </w:pPr>
      <w:proofErr w:type="gramStart"/>
      <w:r w:rsidRPr="00AC0284">
        <w:rPr>
          <w:rFonts w:ascii="微軟正黑體" w:eastAsia="微軟正黑體" w:hAnsi="微軟正黑體" w:cs="Times New Roman"/>
          <w:b/>
          <w:sz w:val="44"/>
          <w:szCs w:val="44"/>
        </w:rPr>
        <w:t>2017通識</w:t>
      </w:r>
      <w:proofErr w:type="gramEnd"/>
      <w:r w:rsidRPr="00AC0284">
        <w:rPr>
          <w:rFonts w:ascii="微軟正黑體" w:eastAsia="微軟正黑體" w:hAnsi="微軟正黑體" w:cs="Times New Roman"/>
          <w:b/>
          <w:sz w:val="44"/>
          <w:szCs w:val="44"/>
        </w:rPr>
        <w:t>教育挑戰與機會學術研討會</w:t>
      </w:r>
    </w:p>
    <w:p w:rsidR="002327F7" w:rsidRPr="00AC0284" w:rsidRDefault="002F235C" w:rsidP="001C2778">
      <w:pPr>
        <w:snapToGrid w:val="0"/>
        <w:jc w:val="center"/>
        <w:rPr>
          <w:rFonts w:ascii="微軟正黑體" w:eastAsia="微軟正黑體" w:hAnsi="微軟正黑體" w:cs="Times New Roman"/>
          <w:b/>
          <w:sz w:val="44"/>
          <w:szCs w:val="44"/>
        </w:rPr>
      </w:pPr>
      <w:r w:rsidRPr="00AC0284">
        <w:rPr>
          <w:rFonts w:ascii="微軟正黑體" w:eastAsia="微軟正黑體" w:hAnsi="微軟正黑體" w:cs="Times New Roman"/>
          <w:b/>
          <w:sz w:val="44"/>
          <w:szCs w:val="44"/>
        </w:rPr>
        <w:t>徵稿</w:t>
      </w:r>
      <w:r w:rsidR="001F2A86" w:rsidRPr="00AC0284">
        <w:rPr>
          <w:rFonts w:ascii="微軟正黑體" w:eastAsia="微軟正黑體" w:hAnsi="微軟正黑體" w:cs="Times New Roman" w:hint="eastAsia"/>
          <w:b/>
          <w:sz w:val="44"/>
          <w:szCs w:val="44"/>
        </w:rPr>
        <w:t>公告</w:t>
      </w:r>
    </w:p>
    <w:p w:rsidR="00AC0284" w:rsidRDefault="00AC0284" w:rsidP="001C2778">
      <w:pPr>
        <w:snapToGrid w:val="0"/>
        <w:rPr>
          <w:rFonts w:ascii="微軟正黑體" w:eastAsia="微軟正黑體" w:hAnsi="微軟正黑體" w:cs="Times New Roman"/>
        </w:rPr>
      </w:pPr>
    </w:p>
    <w:p w:rsidR="002F235C" w:rsidRPr="0048099C" w:rsidRDefault="0048099C" w:rsidP="001C277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</w:rPr>
        <w:t>和春技術學院</w:t>
      </w:r>
      <w:r w:rsidRPr="0048099C">
        <w:rPr>
          <w:rFonts w:ascii="微軟正黑體" w:eastAsia="微軟正黑體" w:hAnsi="微軟正黑體" w:cs="Times New Roman"/>
        </w:rPr>
        <w:t>將舉辦「</w:t>
      </w:r>
      <w:proofErr w:type="gramStart"/>
      <w:r w:rsidRPr="0048099C">
        <w:rPr>
          <w:rFonts w:ascii="微軟正黑體" w:eastAsia="微軟正黑體" w:hAnsi="微軟正黑體" w:cs="Times New Roman"/>
        </w:rPr>
        <w:t>2017通識</w:t>
      </w:r>
      <w:proofErr w:type="gramEnd"/>
      <w:r w:rsidRPr="0048099C">
        <w:rPr>
          <w:rFonts w:ascii="微軟正黑體" w:eastAsia="微軟正黑體" w:hAnsi="微軟正黑體" w:cs="Times New Roman"/>
        </w:rPr>
        <w:t>教育挑戰與機會學術研討會」，敬請學術界先進踴躍投稿，共襄盛舉。研討會相關訊息如下：</w:t>
      </w:r>
    </w:p>
    <w:p w:rsidR="002F235C" w:rsidRPr="00A77390" w:rsidRDefault="00F55691" w:rsidP="00651ACA">
      <w:pPr>
        <w:snapToGrid w:val="0"/>
        <w:spacing w:beforeLines="50" w:before="183"/>
        <w:rPr>
          <w:rFonts w:ascii="微軟正黑體" w:eastAsia="微軟正黑體" w:hAnsi="微軟正黑體"/>
          <w:b/>
        </w:rPr>
      </w:pPr>
      <w:r w:rsidRPr="00A77390">
        <w:rPr>
          <w:rFonts w:ascii="微軟正黑體" w:eastAsia="微軟正黑體" w:hAnsi="微軟正黑體" w:hint="eastAsia"/>
          <w:b/>
        </w:rPr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辦理</w:t>
      </w:r>
      <w:r w:rsidR="0048099C" w:rsidRPr="00A77390">
        <w:rPr>
          <w:rFonts w:ascii="微軟正黑體" w:eastAsia="微軟正黑體" w:hAnsi="微軟正黑體" w:hint="eastAsia"/>
          <w:b/>
        </w:rPr>
        <w:t>宗旨</w:t>
      </w:r>
    </w:p>
    <w:p w:rsidR="002F235C" w:rsidRPr="00D0662B" w:rsidRDefault="00F55691" w:rsidP="008F6CE9">
      <w:pPr>
        <w:snapToGrid w:val="0"/>
        <w:ind w:leftChars="118" w:left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於台灣</w:t>
      </w:r>
      <w:proofErr w:type="gramStart"/>
      <w:r>
        <w:rPr>
          <w:rFonts w:ascii="微軟正黑體" w:eastAsia="微軟正黑體" w:hAnsi="微軟正黑體" w:hint="eastAsia"/>
        </w:rPr>
        <w:t>教育少子化</w:t>
      </w:r>
      <w:proofErr w:type="gramEnd"/>
      <w:r w:rsidR="006E7746">
        <w:rPr>
          <w:rFonts w:ascii="微軟正黑體" w:eastAsia="微軟正黑體" w:hAnsi="微軟正黑體" w:hint="eastAsia"/>
        </w:rPr>
        <w:t>現象，</w:t>
      </w:r>
      <w:r w:rsidR="0035452F">
        <w:rPr>
          <w:rFonts w:ascii="微軟正黑體" w:eastAsia="微軟正黑體" w:hAnsi="微軟正黑體" w:hint="eastAsia"/>
        </w:rPr>
        <w:t>以及面對嚴峻的就業現實，對於通識教育人才培養的關注</w:t>
      </w:r>
      <w:r>
        <w:rPr>
          <w:rFonts w:ascii="微軟正黑體" w:eastAsia="微軟正黑體" w:hAnsi="微軟正黑體" w:hint="eastAsia"/>
        </w:rPr>
        <w:t>，</w:t>
      </w:r>
      <w:r w:rsidR="0035452F">
        <w:rPr>
          <w:rFonts w:ascii="微軟正黑體" w:eastAsia="微軟正黑體" w:hAnsi="微軟正黑體" w:hint="eastAsia"/>
        </w:rPr>
        <w:t>將面臨弱化及負面因素等變化與挑戰。</w:t>
      </w:r>
      <w:r w:rsidR="0048099C">
        <w:rPr>
          <w:rFonts w:ascii="微軟正黑體" w:eastAsia="微軟正黑體" w:hAnsi="微軟正黑體" w:hint="eastAsia"/>
        </w:rPr>
        <w:t>本次研討會</w:t>
      </w:r>
      <w:r w:rsidR="0048099C" w:rsidRPr="00FE4F82">
        <w:rPr>
          <w:rFonts w:ascii="微軟正黑體" w:eastAsia="微軟正黑體" w:hAnsi="微軟正黑體"/>
          <w:color w:val="000000"/>
          <w:szCs w:val="24"/>
        </w:rPr>
        <w:t>與</w:t>
      </w:r>
      <w:r w:rsidR="00CC63EB">
        <w:rPr>
          <w:rFonts w:ascii="微軟正黑體" w:eastAsia="微軟正黑體" w:hAnsi="微軟正黑體" w:hint="eastAsia"/>
          <w:color w:val="000000"/>
          <w:szCs w:val="24"/>
        </w:rPr>
        <w:t>臺灣通識教育策略聯盟暨品質策進會(</w:t>
      </w:r>
      <w:r w:rsidR="006902E3">
        <w:rPr>
          <w:rFonts w:ascii="微軟正黑體" w:eastAsia="微軟正黑體" w:hAnsi="微軟正黑體" w:hint="eastAsia"/>
          <w:color w:val="000000"/>
          <w:szCs w:val="24"/>
        </w:rPr>
        <w:t>原</w:t>
      </w:r>
      <w:r w:rsidR="0048099C" w:rsidRPr="00FE4F82">
        <w:rPr>
          <w:rFonts w:ascii="微軟正黑體" w:eastAsia="微軟正黑體" w:hAnsi="微軟正黑體"/>
          <w:color w:val="000000"/>
          <w:szCs w:val="24"/>
        </w:rPr>
        <w:t>南臺灣大學校院通識教育策略聯盟</w:t>
      </w:r>
      <w:r w:rsidR="00CC63EB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48099C" w:rsidRPr="00FE4F82">
        <w:rPr>
          <w:rFonts w:ascii="微軟正黑體" w:eastAsia="微軟正黑體" w:hAnsi="微軟正黑體"/>
          <w:color w:val="000000"/>
          <w:szCs w:val="24"/>
        </w:rPr>
        <w:t>辦理</w:t>
      </w:r>
      <w:r w:rsidR="0048099C" w:rsidRPr="0048099C">
        <w:rPr>
          <w:rFonts w:ascii="微軟正黑體" w:eastAsia="微軟正黑體" w:hAnsi="微軟正黑體"/>
        </w:rPr>
        <w:t>「</w:t>
      </w:r>
      <w:proofErr w:type="gramStart"/>
      <w:r w:rsidR="0048099C" w:rsidRPr="0048099C">
        <w:rPr>
          <w:rFonts w:ascii="微軟正黑體" w:eastAsia="微軟正黑體" w:hAnsi="微軟正黑體"/>
        </w:rPr>
        <w:t>2017通識</w:t>
      </w:r>
      <w:proofErr w:type="gramEnd"/>
      <w:r w:rsidR="0048099C" w:rsidRPr="0048099C">
        <w:rPr>
          <w:rFonts w:ascii="微軟正黑體" w:eastAsia="微軟正黑體" w:hAnsi="微軟正黑體"/>
        </w:rPr>
        <w:t>教育挑戰與機會</w:t>
      </w:r>
      <w:r w:rsidR="0048099C" w:rsidRPr="0048099C">
        <w:rPr>
          <w:rFonts w:ascii="微軟正黑體" w:eastAsia="微軟正黑體" w:hAnsi="微軟正黑體" w:hint="eastAsia"/>
        </w:rPr>
        <w:t>」，</w:t>
      </w:r>
      <w:r w:rsidR="0048099C">
        <w:rPr>
          <w:rFonts w:ascii="微軟正黑體" w:eastAsia="微軟正黑體" w:hAnsi="微軟正黑體" w:hint="eastAsia"/>
        </w:rPr>
        <w:t>共同瞭解當前通識教育現況</w:t>
      </w:r>
      <w:r w:rsidR="0035452F">
        <w:rPr>
          <w:rFonts w:ascii="微軟正黑體" w:eastAsia="微軟正黑體" w:hAnsi="微軟正黑體" w:hint="eastAsia"/>
        </w:rPr>
        <w:t>，透</w:t>
      </w:r>
      <w:r w:rsidR="0035452F" w:rsidRPr="0035452F">
        <w:rPr>
          <w:rFonts w:ascii="微軟正黑體" w:eastAsia="微軟正黑體" w:hAnsi="微軟正黑體" w:hint="eastAsia"/>
        </w:rPr>
        <w:t>過</w:t>
      </w:r>
      <w:r w:rsidR="0035452F" w:rsidRPr="0035452F">
        <w:rPr>
          <w:rFonts w:ascii="微軟正黑體" w:eastAsia="微軟正黑體" w:hAnsi="微軟正黑體" w:hint="eastAsia"/>
          <w:szCs w:val="24"/>
        </w:rPr>
        <w:t>交流及對話</w:t>
      </w:r>
      <w:r w:rsidR="00D0662B">
        <w:rPr>
          <w:rFonts w:ascii="微軟正黑體" w:eastAsia="微軟正黑體" w:hAnsi="微軟正黑體" w:hint="eastAsia"/>
          <w:szCs w:val="24"/>
        </w:rPr>
        <w:t>，促進通識教育實施機制之調整</w:t>
      </w:r>
      <w:r w:rsidR="00D0662B" w:rsidRPr="00D0662B">
        <w:rPr>
          <w:rFonts w:ascii="微軟正黑體" w:eastAsia="微軟正黑體" w:hAnsi="微軟正黑體" w:hint="eastAsia"/>
        </w:rPr>
        <w:t>與轉型</w:t>
      </w:r>
      <w:r w:rsidR="0035452F" w:rsidRPr="00D0662B">
        <w:rPr>
          <w:rFonts w:ascii="微軟正黑體" w:eastAsia="微軟正黑體" w:hAnsi="微軟正黑體" w:hint="eastAsia"/>
        </w:rPr>
        <w:t>，</w:t>
      </w:r>
      <w:r w:rsidR="00D0662B" w:rsidRPr="00D0662B">
        <w:rPr>
          <w:rFonts w:ascii="微軟正黑體" w:eastAsia="微軟正黑體" w:hAnsi="微軟正黑體" w:hint="eastAsia"/>
        </w:rPr>
        <w:t>提供學生</w:t>
      </w:r>
      <w:r w:rsidR="00D0662B" w:rsidRPr="00D0662B">
        <w:rPr>
          <w:rFonts w:ascii="微軟正黑體" w:eastAsia="微軟正黑體" w:hAnsi="微軟正黑體"/>
        </w:rPr>
        <w:t>廣博且均衡的學習內容，</w:t>
      </w:r>
      <w:r w:rsidR="00D0662B" w:rsidRPr="00D0662B">
        <w:rPr>
          <w:rFonts w:ascii="微軟正黑體" w:eastAsia="微軟正黑體" w:hAnsi="微軟正黑體" w:hint="eastAsia"/>
        </w:rPr>
        <w:t>培育企業最佳的博雅人才</w:t>
      </w:r>
      <w:r w:rsidR="00701CC9" w:rsidRPr="00D0662B">
        <w:rPr>
          <w:rFonts w:ascii="微軟正黑體" w:eastAsia="微軟正黑體" w:hAnsi="微軟正黑體"/>
        </w:rPr>
        <w:t>。</w:t>
      </w:r>
    </w:p>
    <w:p w:rsidR="00430AEF" w:rsidRDefault="00430AEF" w:rsidP="00651ACA">
      <w:pPr>
        <w:pStyle w:val="a9"/>
        <w:snapToGrid w:val="0"/>
        <w:spacing w:beforeLines="50" w:before="183"/>
        <w:rPr>
          <w:rFonts w:ascii="微軟正黑體" w:eastAsia="微軟正黑體" w:hAnsi="微軟正黑體" w:cs="Times New Roman"/>
        </w:rPr>
      </w:pPr>
      <w:r w:rsidRPr="001C2778">
        <w:rPr>
          <w:rFonts w:ascii="微軟正黑體" w:eastAsia="微軟正黑體" w:hAnsi="微軟正黑體" w:hint="eastAsia"/>
        </w:rPr>
        <w:sym w:font="Wingdings 2" w:char="F0A1"/>
      </w:r>
      <w:r>
        <w:rPr>
          <w:rFonts w:ascii="微軟正黑體" w:eastAsia="微軟正黑體" w:hAnsi="微軟正黑體" w:hint="eastAsia"/>
        </w:rPr>
        <w:t xml:space="preserve"> </w:t>
      </w:r>
      <w:r w:rsidRPr="00A77390">
        <w:rPr>
          <w:rFonts w:ascii="微軟正黑體" w:eastAsia="微軟正黑體" w:hAnsi="微軟正黑體" w:cs="Times New Roman"/>
          <w:b/>
        </w:rPr>
        <w:t>研討會日期</w:t>
      </w:r>
      <w:r>
        <w:rPr>
          <w:rFonts w:ascii="微軟正黑體" w:eastAsia="微軟正黑體" w:hAnsi="微軟正黑體" w:cs="Times New Roman" w:hint="eastAsia"/>
          <w:b/>
        </w:rPr>
        <w:t>、地點</w:t>
      </w:r>
    </w:p>
    <w:p w:rsidR="00430AEF" w:rsidRDefault="00430AEF" w:rsidP="00430AEF">
      <w:pPr>
        <w:pStyle w:val="a9"/>
        <w:snapToGrid w:val="0"/>
        <w:ind w:leftChars="118" w:left="283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一、日期：</w:t>
      </w:r>
      <w:r w:rsidRPr="00A77390">
        <w:rPr>
          <w:rFonts w:ascii="微軟正黑體" w:eastAsia="微軟正黑體" w:hAnsi="微軟正黑體" w:cs="Times New Roman"/>
        </w:rPr>
        <w:t>201</w:t>
      </w:r>
      <w:r w:rsidRPr="00A77390">
        <w:rPr>
          <w:rFonts w:ascii="微軟正黑體" w:eastAsia="微軟正黑體" w:hAnsi="微軟正黑體" w:cs="Times New Roman" w:hint="eastAsia"/>
        </w:rPr>
        <w:t>7</w:t>
      </w:r>
      <w:r w:rsidRPr="00A77390">
        <w:rPr>
          <w:rFonts w:ascii="微軟正黑體" w:eastAsia="微軟正黑體" w:hAnsi="微軟正黑體" w:cs="Times New Roman"/>
        </w:rPr>
        <w:t>年1</w:t>
      </w:r>
      <w:r w:rsidRPr="00A77390">
        <w:rPr>
          <w:rFonts w:ascii="微軟正黑體" w:eastAsia="微軟正黑體" w:hAnsi="微軟正黑體" w:cs="Times New Roman" w:hint="eastAsia"/>
        </w:rPr>
        <w:t>1</w:t>
      </w:r>
      <w:r w:rsidRPr="00A77390">
        <w:rPr>
          <w:rFonts w:ascii="微軟正黑體" w:eastAsia="微軟正黑體" w:hAnsi="微軟正黑體" w:cs="Times New Roman"/>
        </w:rPr>
        <w:t>月</w:t>
      </w:r>
      <w:r w:rsidRPr="00A77390">
        <w:rPr>
          <w:rFonts w:ascii="微軟正黑體" w:eastAsia="微軟正黑體" w:hAnsi="微軟正黑體" w:cs="Times New Roman" w:hint="eastAsia"/>
        </w:rPr>
        <w:t>1</w:t>
      </w:r>
      <w:r w:rsidR="003B1731">
        <w:rPr>
          <w:rFonts w:ascii="微軟正黑體" w:eastAsia="微軟正黑體" w:hAnsi="微軟正黑體" w:cs="Times New Roman" w:hint="eastAsia"/>
        </w:rPr>
        <w:t>7</w:t>
      </w:r>
      <w:r w:rsidRPr="00A77390">
        <w:rPr>
          <w:rFonts w:ascii="微軟正黑體" w:eastAsia="微軟正黑體" w:hAnsi="微軟正黑體" w:cs="Times New Roman"/>
        </w:rPr>
        <w:t>日</w:t>
      </w:r>
      <w:r w:rsidR="00492B6A" w:rsidRPr="00430AEF">
        <w:rPr>
          <w:rFonts w:ascii="微軟正黑體" w:eastAsia="微軟正黑體" w:hAnsi="微軟正黑體" w:cs="Times New Roman" w:hint="eastAsia"/>
        </w:rPr>
        <w:t>（</w:t>
      </w:r>
      <w:r w:rsidRPr="00A77390">
        <w:rPr>
          <w:rFonts w:ascii="微軟正黑體" w:eastAsia="微軟正黑體" w:hAnsi="微軟正黑體" w:cs="Times New Roman"/>
        </w:rPr>
        <w:t>星期五</w:t>
      </w:r>
      <w:r w:rsidR="00492B6A" w:rsidRPr="00430AEF">
        <w:rPr>
          <w:rFonts w:ascii="微軟正黑體" w:eastAsia="微軟正黑體" w:hAnsi="微軟正黑體" w:cs="Times New Roman" w:hint="eastAsia"/>
        </w:rPr>
        <w:t>）</w:t>
      </w:r>
    </w:p>
    <w:p w:rsidR="00430AEF" w:rsidRPr="00A77390" w:rsidRDefault="00430AEF" w:rsidP="00430AEF">
      <w:pPr>
        <w:pStyle w:val="a9"/>
        <w:snapToGrid w:val="0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二、地點：</w:t>
      </w:r>
      <w:r w:rsidRPr="00A77390">
        <w:rPr>
          <w:rFonts w:ascii="微軟正黑體" w:eastAsia="微軟正黑體" w:hAnsi="微軟正黑體" w:cs="Times New Roman" w:hint="eastAsia"/>
        </w:rPr>
        <w:t>和春技術學院大發校區</w:t>
      </w:r>
      <w:r w:rsidR="00492B6A" w:rsidRPr="00430AEF">
        <w:rPr>
          <w:rFonts w:ascii="微軟正黑體" w:eastAsia="微軟正黑體" w:hAnsi="微軟正黑體" w:cs="Times New Roman" w:hint="eastAsia"/>
        </w:rPr>
        <w:t>（</w:t>
      </w:r>
      <w:r w:rsidRPr="00A77390">
        <w:rPr>
          <w:rFonts w:ascii="微軟正黑體" w:eastAsia="微軟正黑體" w:hAnsi="微軟正黑體" w:cs="Times New Roman" w:hint="eastAsia"/>
        </w:rPr>
        <w:t>高雄市大寮區至學路288號</w:t>
      </w:r>
      <w:r w:rsidR="00492B6A" w:rsidRPr="00430AEF">
        <w:rPr>
          <w:rFonts w:ascii="微軟正黑體" w:eastAsia="微軟正黑體" w:hAnsi="微軟正黑體" w:cs="Times New Roman" w:hint="eastAsia"/>
        </w:rPr>
        <w:t>）</w:t>
      </w:r>
    </w:p>
    <w:p w:rsidR="00430AEF" w:rsidRPr="00430AEF" w:rsidRDefault="00430AEF" w:rsidP="00651ACA">
      <w:pPr>
        <w:snapToGrid w:val="0"/>
        <w:spacing w:beforeLines="50" w:before="183"/>
        <w:rPr>
          <w:rFonts w:ascii="微軟正黑體" w:eastAsia="微軟正黑體" w:hAnsi="微軟正黑體"/>
        </w:rPr>
      </w:pPr>
      <w:r w:rsidRPr="00A77390">
        <w:rPr>
          <w:rFonts w:ascii="微軟正黑體" w:eastAsia="微軟正黑體" w:hAnsi="微軟正黑體" w:hint="eastAsia"/>
          <w:b/>
        </w:rPr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辦理單位</w:t>
      </w:r>
    </w:p>
    <w:p w:rsidR="00430AEF" w:rsidRDefault="00430AEF" w:rsidP="00430AEF">
      <w:pPr>
        <w:snapToGrid w:val="0"/>
        <w:ind w:leftChars="118" w:left="283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Pr="006565D0">
        <w:rPr>
          <w:rFonts w:ascii="微軟正黑體" w:eastAsia="微軟正黑體" w:hAnsi="微軟正黑體" w:hint="eastAsia"/>
          <w:szCs w:val="24"/>
        </w:rPr>
        <w:t>指導單位：</w:t>
      </w:r>
      <w:r w:rsidR="006902E3">
        <w:rPr>
          <w:rFonts w:ascii="微軟正黑體" w:eastAsia="微軟正黑體" w:hAnsi="微軟正黑體" w:hint="eastAsia"/>
          <w:color w:val="000000"/>
          <w:szCs w:val="24"/>
        </w:rPr>
        <w:t>臺灣通識教育策略聯盟暨品質策進會</w:t>
      </w:r>
    </w:p>
    <w:p w:rsidR="00430AEF" w:rsidRPr="00430AEF" w:rsidRDefault="00430AEF" w:rsidP="00430AEF">
      <w:pPr>
        <w:snapToGrid w:val="0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二、主辦單位：和春技術學院通識教育中心</w:t>
      </w:r>
    </w:p>
    <w:p w:rsidR="00430AEF" w:rsidRDefault="00430AEF" w:rsidP="00651ACA">
      <w:pPr>
        <w:snapToGrid w:val="0"/>
        <w:spacing w:beforeLines="50" w:before="183"/>
        <w:rPr>
          <w:rFonts w:ascii="微軟正黑體" w:eastAsia="微軟正黑體" w:hAnsi="微軟正黑體"/>
        </w:rPr>
      </w:pPr>
      <w:r w:rsidRPr="00A77390">
        <w:rPr>
          <w:rFonts w:ascii="微軟正黑體" w:eastAsia="微軟正黑體" w:hAnsi="微軟正黑體" w:hint="eastAsia"/>
          <w:b/>
        </w:rPr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徵稿</w:t>
      </w:r>
      <w:r>
        <w:rPr>
          <w:rFonts w:ascii="微軟正黑體" w:eastAsia="微軟正黑體" w:hAnsi="微軟正黑體" w:hint="eastAsia"/>
          <w:b/>
        </w:rPr>
        <w:t>訊息</w:t>
      </w:r>
    </w:p>
    <w:p w:rsidR="00430AEF" w:rsidRDefault="00430AEF" w:rsidP="00430AEF">
      <w:pPr>
        <w:snapToGrid w:val="0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一、徵稿主題</w:t>
      </w:r>
    </w:p>
    <w:p w:rsidR="00492B6A" w:rsidRPr="00BF31DD" w:rsidRDefault="00430AEF" w:rsidP="00492B6A">
      <w:pPr>
        <w:snapToGrid w:val="0"/>
        <w:ind w:leftChars="295" w:left="1274" w:hangingChars="236" w:hanging="566"/>
        <w:jc w:val="both"/>
        <w:rPr>
          <w:rFonts w:ascii="微軟正黑體" w:eastAsia="微軟正黑體" w:hAnsi="微軟正黑體"/>
        </w:rPr>
      </w:pPr>
      <w:r w:rsidRPr="00BF31DD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BF31DD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BF31DD">
        <w:rPr>
          <w:rFonts w:ascii="微軟正黑體" w:eastAsia="微軟正黑體" w:hAnsi="微軟正黑體" w:hint="eastAsia"/>
          <w:szCs w:val="24"/>
        </w:rPr>
        <w:t>)</w:t>
      </w:r>
      <w:r w:rsidR="008543A1" w:rsidRPr="00BF31DD">
        <w:rPr>
          <w:rFonts w:ascii="微軟正黑體" w:eastAsia="微軟正黑體" w:hAnsi="微軟正黑體" w:hint="eastAsia"/>
          <w:szCs w:val="24"/>
        </w:rPr>
        <w:t xml:space="preserve"> </w:t>
      </w:r>
      <w:r w:rsidR="00492B6A" w:rsidRPr="00BF31DD">
        <w:rPr>
          <w:rFonts w:ascii="微軟正黑體" w:eastAsia="微軟正黑體" w:hAnsi="微軟正黑體" w:hint="eastAsia"/>
          <w:szCs w:val="24"/>
        </w:rPr>
        <w:t>通識教育架構、課程規劃及制度</w:t>
      </w:r>
      <w:r w:rsidR="006117AE" w:rsidRPr="00BF31DD">
        <w:rPr>
          <w:rFonts w:ascii="微軟正黑體" w:eastAsia="微軟正黑體" w:hAnsi="微軟正黑體" w:hint="eastAsia"/>
          <w:szCs w:val="24"/>
        </w:rPr>
        <w:t>：包含</w:t>
      </w:r>
      <w:r w:rsidR="00492B6A" w:rsidRPr="00BF31DD">
        <w:rPr>
          <w:rFonts w:ascii="微軟正黑體" w:eastAsia="微軟正黑體" w:hAnsi="微軟正黑體" w:hint="eastAsia"/>
        </w:rPr>
        <w:t>通識</w:t>
      </w:r>
      <w:r w:rsidR="006117AE" w:rsidRPr="00BF31DD">
        <w:rPr>
          <w:rFonts w:ascii="微軟正黑體" w:eastAsia="微軟正黑體" w:hAnsi="微軟正黑體" w:hint="eastAsia"/>
        </w:rPr>
        <w:t>目標、核心能力指標等規劃、通識教學品質</w:t>
      </w:r>
      <w:r w:rsidR="00790166">
        <w:rPr>
          <w:rFonts w:ascii="微軟正黑體" w:eastAsia="微軟正黑體" w:hAnsi="微軟正黑體" w:hint="eastAsia"/>
        </w:rPr>
        <w:t>提升</w:t>
      </w:r>
      <w:r w:rsidR="006117AE" w:rsidRPr="00BF31DD">
        <w:rPr>
          <w:rFonts w:ascii="微軟正黑體" w:eastAsia="微軟正黑體" w:hAnsi="微軟正黑體" w:hint="eastAsia"/>
        </w:rPr>
        <w:t>、檢核機制結果與分析…等。</w:t>
      </w:r>
    </w:p>
    <w:p w:rsidR="006117AE" w:rsidRPr="00BF31DD" w:rsidRDefault="006117AE" w:rsidP="006117AE">
      <w:pPr>
        <w:snapToGrid w:val="0"/>
        <w:ind w:leftChars="295" w:left="1274" w:hangingChars="236" w:hanging="566"/>
        <w:jc w:val="both"/>
        <w:rPr>
          <w:rFonts w:ascii="微軟正黑體" w:eastAsia="微軟正黑體" w:hAnsi="微軟正黑體"/>
        </w:rPr>
      </w:pPr>
      <w:r w:rsidRPr="00BF31DD">
        <w:rPr>
          <w:rFonts w:ascii="微軟正黑體" w:eastAsia="微軟正黑體" w:hAnsi="微軟正黑體" w:hint="eastAsia"/>
        </w:rPr>
        <w:t>(二) 通識課程設計與教學實務：包含創新教學方法設計、講座課程設計與實施、潛在課程開發與運作、跨領域通識課程設計原理與課程開發、統整協同教學模式、教材教法</w:t>
      </w:r>
      <w:r w:rsidR="00790166">
        <w:rPr>
          <w:rFonts w:ascii="新細明體" w:eastAsia="新細明體" w:hAnsi="新細明體" w:hint="eastAsia"/>
        </w:rPr>
        <w:t>、</w:t>
      </w:r>
      <w:r w:rsidR="00790166">
        <w:rPr>
          <w:rFonts w:ascii="微軟正黑體" w:eastAsia="微軟正黑體" w:hAnsi="微軟正黑體" w:hint="eastAsia"/>
        </w:rPr>
        <w:t>教學成果</w:t>
      </w:r>
      <w:r w:rsidRPr="00BF31DD">
        <w:rPr>
          <w:rFonts w:ascii="微軟正黑體" w:eastAsia="微軟正黑體" w:hAnsi="微軟正黑體" w:hint="eastAsia"/>
        </w:rPr>
        <w:t>…等。</w:t>
      </w:r>
    </w:p>
    <w:p w:rsidR="006117AE" w:rsidRPr="00BF31DD" w:rsidRDefault="006117AE" w:rsidP="006117AE">
      <w:pPr>
        <w:snapToGrid w:val="0"/>
        <w:ind w:leftChars="295" w:left="1274" w:hangingChars="236" w:hanging="566"/>
        <w:jc w:val="both"/>
        <w:rPr>
          <w:rFonts w:ascii="微軟正黑體" w:eastAsia="微軟正黑體" w:hAnsi="微軟正黑體"/>
        </w:rPr>
      </w:pPr>
      <w:r w:rsidRPr="00BF31DD">
        <w:rPr>
          <w:rFonts w:ascii="微軟正黑體" w:eastAsia="微軟正黑體" w:hAnsi="微軟正黑體" w:hint="eastAsia"/>
        </w:rPr>
        <w:t>(三) 通識</w:t>
      </w:r>
      <w:r w:rsidR="00BF31DD" w:rsidRPr="00BF31DD">
        <w:rPr>
          <w:rFonts w:ascii="微軟正黑體" w:eastAsia="微軟正黑體" w:hAnsi="微軟正黑體" w:hint="eastAsia"/>
        </w:rPr>
        <w:t>教育現況與未來發展。</w:t>
      </w:r>
    </w:p>
    <w:p w:rsidR="006117AE" w:rsidRPr="00BF31DD" w:rsidRDefault="006117AE" w:rsidP="006117AE">
      <w:pPr>
        <w:snapToGrid w:val="0"/>
        <w:ind w:leftChars="295" w:left="1274" w:hangingChars="236" w:hanging="566"/>
        <w:jc w:val="both"/>
        <w:rPr>
          <w:rFonts w:ascii="微軟正黑體" w:eastAsia="微軟正黑體" w:hAnsi="微軟正黑體"/>
        </w:rPr>
      </w:pPr>
      <w:r w:rsidRPr="00BF31DD">
        <w:rPr>
          <w:rFonts w:ascii="微軟正黑體" w:eastAsia="微軟正黑體" w:hAnsi="微軟正黑體" w:hint="eastAsia"/>
        </w:rPr>
        <w:t>(四) 其他與通識相關議題。</w:t>
      </w:r>
    </w:p>
    <w:p w:rsidR="00430AEF" w:rsidRPr="00430AEF" w:rsidRDefault="00430AEF" w:rsidP="00430AEF">
      <w:pPr>
        <w:snapToGrid w:val="0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二、徵稿收件期程</w:t>
      </w:r>
    </w:p>
    <w:p w:rsidR="00430AEF" w:rsidRPr="00430AEF" w:rsidRDefault="00430AEF" w:rsidP="00430AEF">
      <w:pPr>
        <w:snapToGrid w:val="0"/>
        <w:ind w:leftChars="295" w:left="708"/>
        <w:rPr>
          <w:rFonts w:ascii="微軟正黑體" w:eastAsia="微軟正黑體" w:hAnsi="微軟正黑體" w:cs="Times New Roman"/>
          <w:szCs w:val="24"/>
        </w:rPr>
      </w:pPr>
      <w:r w:rsidRPr="00430AEF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430AEF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430AEF">
        <w:rPr>
          <w:rFonts w:ascii="微軟正黑體" w:eastAsia="微軟正黑體" w:hAnsi="微軟正黑體" w:hint="eastAsia"/>
          <w:szCs w:val="24"/>
        </w:rPr>
        <w:t>)</w:t>
      </w:r>
      <w:r w:rsidRPr="00430AEF">
        <w:rPr>
          <w:rFonts w:ascii="微軟正黑體" w:eastAsia="微軟正黑體" w:hAnsi="微軟正黑體" w:cs="Times New Roman" w:hint="eastAsia"/>
          <w:szCs w:val="24"/>
        </w:rPr>
        <w:t xml:space="preserve"> 論文摘要截稿日期：</w:t>
      </w:r>
      <w:r w:rsidR="000A756E" w:rsidRPr="000A756E">
        <w:rPr>
          <w:rFonts w:ascii="微軟正黑體" w:eastAsia="微軟正黑體" w:hAnsi="微軟正黑體" w:cs="Times New Roman" w:hint="eastAsia"/>
          <w:szCs w:val="24"/>
        </w:rPr>
        <w:t>2017年10月16日（一）。</w:t>
      </w:r>
    </w:p>
    <w:p w:rsidR="00430AEF" w:rsidRPr="00430AEF" w:rsidRDefault="00430AEF" w:rsidP="00430AEF">
      <w:pPr>
        <w:snapToGrid w:val="0"/>
        <w:ind w:leftChars="295" w:left="708"/>
        <w:rPr>
          <w:rFonts w:ascii="微軟正黑體" w:eastAsia="微軟正黑體" w:hAnsi="微軟正黑體" w:cs="Times New Roman"/>
          <w:szCs w:val="24"/>
        </w:rPr>
      </w:pPr>
      <w:r w:rsidRPr="00430AEF">
        <w:rPr>
          <w:rFonts w:ascii="微軟正黑體" w:eastAsia="微軟正黑體" w:hAnsi="微軟正黑體" w:hint="eastAsia"/>
          <w:szCs w:val="24"/>
        </w:rPr>
        <w:t>(二)</w:t>
      </w:r>
      <w:r w:rsidRPr="00430AEF">
        <w:rPr>
          <w:rFonts w:ascii="微軟正黑體" w:eastAsia="微軟正黑體" w:hAnsi="微軟正黑體" w:cs="Times New Roman" w:hint="eastAsia"/>
          <w:szCs w:val="24"/>
        </w:rPr>
        <w:t xml:space="preserve"> 論文摘要審查結果公佈：</w:t>
      </w:r>
      <w:r w:rsidR="000A756E" w:rsidRPr="000A756E">
        <w:rPr>
          <w:rFonts w:ascii="微軟正黑體" w:eastAsia="微軟正黑體" w:hAnsi="微軟正黑體" w:cs="Times New Roman" w:hint="eastAsia"/>
          <w:szCs w:val="24"/>
        </w:rPr>
        <w:t>2017年10月20日（五）。</w:t>
      </w:r>
    </w:p>
    <w:p w:rsidR="00430AEF" w:rsidRPr="00430AEF" w:rsidRDefault="00430AEF" w:rsidP="00430AEF">
      <w:pPr>
        <w:snapToGrid w:val="0"/>
        <w:ind w:leftChars="295" w:left="708"/>
        <w:rPr>
          <w:rFonts w:ascii="微軟正黑體" w:eastAsia="微軟正黑體" w:hAnsi="微軟正黑體"/>
          <w:szCs w:val="24"/>
        </w:rPr>
      </w:pPr>
      <w:r w:rsidRPr="00430AEF">
        <w:rPr>
          <w:rFonts w:ascii="微軟正黑體" w:eastAsia="微軟正黑體" w:hAnsi="微軟正黑體" w:hint="eastAsia"/>
          <w:szCs w:val="24"/>
        </w:rPr>
        <w:t>(三)</w:t>
      </w:r>
      <w:r w:rsidRPr="00430AEF">
        <w:rPr>
          <w:rFonts w:ascii="微軟正黑體" w:eastAsia="微軟正黑體" w:hAnsi="微軟正黑體" w:cs="Times New Roman" w:hint="eastAsia"/>
          <w:szCs w:val="24"/>
        </w:rPr>
        <w:t xml:space="preserve"> 論文全文截止日期：</w:t>
      </w:r>
      <w:r w:rsidR="000A756E" w:rsidRPr="000A756E">
        <w:rPr>
          <w:rFonts w:ascii="微軟正黑體" w:eastAsia="微軟正黑體" w:hAnsi="微軟正黑體" w:cs="Times New Roman" w:hint="eastAsia"/>
          <w:szCs w:val="24"/>
        </w:rPr>
        <w:t>2017年11月3日（五）。</w:t>
      </w:r>
    </w:p>
    <w:p w:rsidR="00430AEF" w:rsidRDefault="00430AEF" w:rsidP="00AC0284">
      <w:pPr>
        <w:snapToGrid w:val="0"/>
        <w:spacing w:beforeLines="50" w:before="183"/>
        <w:rPr>
          <w:rFonts w:ascii="微軟正黑體" w:eastAsia="微軟正黑體" w:hAnsi="微軟正黑體"/>
        </w:rPr>
      </w:pPr>
      <w:r w:rsidRPr="00A77390">
        <w:rPr>
          <w:rFonts w:ascii="微軟正黑體" w:eastAsia="微軟正黑體" w:hAnsi="微軟正黑體" w:hint="eastAsia"/>
          <w:b/>
        </w:rPr>
        <w:lastRenderedPageBreak/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論文投</w:t>
      </w:r>
      <w:r w:rsidRPr="00A77390">
        <w:rPr>
          <w:rFonts w:ascii="微軟正黑體" w:eastAsia="微軟正黑體" w:hAnsi="微軟正黑體" w:hint="eastAsia"/>
          <w:b/>
        </w:rPr>
        <w:t>稿</w:t>
      </w:r>
      <w:r>
        <w:rPr>
          <w:rFonts w:ascii="微軟正黑體" w:eastAsia="微軟正黑體" w:hAnsi="微軟正黑體" w:hint="eastAsia"/>
          <w:b/>
        </w:rPr>
        <w:t>說明</w:t>
      </w:r>
    </w:p>
    <w:p w:rsidR="00430AEF" w:rsidRDefault="00430AEF" w:rsidP="00430AEF">
      <w:pPr>
        <w:snapToGrid w:val="0"/>
        <w:ind w:leftChars="118" w:left="283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hint="eastAsia"/>
        </w:rPr>
        <w:t>一、徵稿對象：</w:t>
      </w:r>
      <w:r w:rsidRPr="006565D0">
        <w:rPr>
          <w:rFonts w:ascii="微軟正黑體" w:eastAsia="微軟正黑體" w:hAnsi="微軟正黑體" w:cs="Times New Roman" w:hint="eastAsia"/>
          <w:szCs w:val="24"/>
        </w:rPr>
        <w:t>大專校院相關領域</w:t>
      </w:r>
      <w:proofErr w:type="gramStart"/>
      <w:r w:rsidRPr="006565D0">
        <w:rPr>
          <w:rFonts w:ascii="微軟正黑體" w:eastAsia="微軟正黑體" w:hAnsi="微軟正黑體" w:cs="Times New Roman" w:hint="eastAsia"/>
          <w:szCs w:val="24"/>
        </w:rPr>
        <w:t>教師或碩</w:t>
      </w:r>
      <w:proofErr w:type="gramEnd"/>
      <w:r w:rsidRPr="006565D0">
        <w:rPr>
          <w:rFonts w:ascii="微軟正黑體" w:eastAsia="微軟正黑體" w:hAnsi="微軟正黑體" w:cs="Times New Roman" w:hint="eastAsia"/>
          <w:szCs w:val="24"/>
        </w:rPr>
        <w:t>、博士班研究生。</w:t>
      </w:r>
    </w:p>
    <w:p w:rsidR="00430AEF" w:rsidRDefault="00430AEF" w:rsidP="00430AEF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hint="eastAsia"/>
        </w:rPr>
        <w:t>二、論文審查：</w:t>
      </w:r>
      <w:r w:rsidRPr="006565D0">
        <w:rPr>
          <w:rFonts w:ascii="微軟正黑體" w:eastAsia="微軟正黑體" w:hAnsi="微軟正黑體" w:hint="eastAsia"/>
        </w:rPr>
        <w:t>本研討會採摘要審查制度，本</w:t>
      </w:r>
      <w:r>
        <w:rPr>
          <w:rFonts w:ascii="微軟正黑體" w:eastAsia="微軟正黑體" w:hAnsi="微軟正黑體" w:hint="eastAsia"/>
        </w:rPr>
        <w:t>中心</w:t>
      </w:r>
      <w:r w:rsidRPr="006565D0">
        <w:rPr>
          <w:rFonts w:ascii="微軟正黑體" w:eastAsia="微軟正黑體" w:hAnsi="微軟正黑體" w:hint="eastAsia"/>
        </w:rPr>
        <w:t>將組成評審委員會，聘請專家學擔任審查工作。</w:t>
      </w:r>
      <w:r w:rsidRPr="006565D0">
        <w:rPr>
          <w:rFonts w:ascii="微軟正黑體" w:eastAsia="微軟正黑體" w:hAnsi="微軟正黑體" w:cs="Times New Roman" w:hint="eastAsia"/>
          <w:szCs w:val="24"/>
        </w:rPr>
        <w:t>待審查通過後再續提交論文全文。</w:t>
      </w:r>
    </w:p>
    <w:p w:rsidR="00430AEF" w:rsidRPr="00430AEF" w:rsidRDefault="00430AEF" w:rsidP="00430AEF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szCs w:val="24"/>
        </w:rPr>
        <w:t>三、</w:t>
      </w:r>
      <w:proofErr w:type="gramStart"/>
      <w:r w:rsidRPr="00A77390">
        <w:rPr>
          <w:rFonts w:ascii="微軟正黑體" w:eastAsia="微軟正黑體" w:hAnsi="微軟正黑體"/>
          <w:color w:val="000000"/>
        </w:rPr>
        <w:t>投登本</w:t>
      </w:r>
      <w:proofErr w:type="gramEnd"/>
      <w:r w:rsidRPr="00A77390">
        <w:rPr>
          <w:rFonts w:ascii="微軟正黑體" w:eastAsia="微軟正黑體" w:hAnsi="微軟正黑體"/>
          <w:color w:val="000000"/>
        </w:rPr>
        <w:t>研討會之論文，作者</w:t>
      </w:r>
      <w:proofErr w:type="gramStart"/>
      <w:r w:rsidRPr="00A77390">
        <w:rPr>
          <w:rFonts w:ascii="微軟正黑體" w:eastAsia="微軟正黑體" w:hAnsi="微軟正黑體"/>
          <w:color w:val="000000"/>
        </w:rPr>
        <w:t>自負文責</w:t>
      </w:r>
      <w:proofErr w:type="gramEnd"/>
      <w:r w:rsidRPr="00A77390">
        <w:rPr>
          <w:rFonts w:ascii="微軟正黑體" w:eastAsia="微軟正黑體" w:hAnsi="微軟正黑體"/>
          <w:color w:val="000000"/>
        </w:rPr>
        <w:t>。並</w:t>
      </w:r>
      <w:proofErr w:type="gramStart"/>
      <w:r w:rsidRPr="00A77390">
        <w:rPr>
          <w:rFonts w:ascii="微軟正黑體" w:eastAsia="微軟正黑體" w:hAnsi="微軟正黑體"/>
          <w:color w:val="000000"/>
        </w:rPr>
        <w:t>依例須經</w:t>
      </w:r>
      <w:proofErr w:type="gramEnd"/>
      <w:r w:rsidRPr="00A77390">
        <w:rPr>
          <w:rFonts w:ascii="微軟正黑體" w:eastAsia="微軟正黑體" w:hAnsi="微軟正黑體"/>
          <w:color w:val="000000"/>
        </w:rPr>
        <w:t>二位</w:t>
      </w:r>
      <w:proofErr w:type="gramStart"/>
      <w:r w:rsidRPr="00A77390">
        <w:rPr>
          <w:rFonts w:ascii="微軟正黑體" w:eastAsia="微軟正黑體" w:hAnsi="微軟正黑體"/>
          <w:color w:val="000000"/>
        </w:rPr>
        <w:t>具被審者</w:t>
      </w:r>
      <w:proofErr w:type="gramEnd"/>
      <w:r w:rsidRPr="00A77390">
        <w:rPr>
          <w:rFonts w:ascii="微軟正黑體" w:eastAsia="微軟正黑體" w:hAnsi="微軟正黑體"/>
          <w:color w:val="000000"/>
        </w:rPr>
        <w:t>同等級之學者專家匿名</w:t>
      </w:r>
      <w:proofErr w:type="gramStart"/>
      <w:r w:rsidRPr="00A77390">
        <w:rPr>
          <w:rFonts w:ascii="微軟正黑體" w:eastAsia="微軟正黑體" w:hAnsi="微軟正黑體"/>
          <w:color w:val="000000"/>
        </w:rPr>
        <w:t>複</w:t>
      </w:r>
      <w:proofErr w:type="gramEnd"/>
      <w:r w:rsidRPr="00A77390">
        <w:rPr>
          <w:rFonts w:ascii="微軟正黑體" w:eastAsia="微軟正黑體" w:hAnsi="微軟正黑體"/>
          <w:color w:val="000000"/>
        </w:rPr>
        <w:t>審，審核通過後始得發表。發表後，同意授權本研討會進行重製。</w:t>
      </w:r>
    </w:p>
    <w:p w:rsidR="00430AEF" w:rsidRDefault="00430AEF" w:rsidP="000A756E">
      <w:pPr>
        <w:snapToGrid w:val="0"/>
        <w:spacing w:beforeLines="50" w:before="183"/>
        <w:rPr>
          <w:rFonts w:ascii="微軟正黑體" w:eastAsia="微軟正黑體" w:hAnsi="微軟正黑體"/>
        </w:rPr>
      </w:pPr>
      <w:r w:rsidRPr="00A77390">
        <w:rPr>
          <w:rFonts w:ascii="微軟正黑體" w:eastAsia="微軟正黑體" w:hAnsi="微軟正黑體" w:hint="eastAsia"/>
          <w:b/>
        </w:rPr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投</w:t>
      </w:r>
      <w:r w:rsidRPr="00A77390">
        <w:rPr>
          <w:rFonts w:ascii="微軟正黑體" w:eastAsia="微軟正黑體" w:hAnsi="微軟正黑體" w:hint="eastAsia"/>
          <w:b/>
        </w:rPr>
        <w:t>稿</w:t>
      </w:r>
      <w:r>
        <w:rPr>
          <w:rFonts w:ascii="微軟正黑體" w:eastAsia="微軟正黑體" w:hAnsi="微軟正黑體" w:hint="eastAsia"/>
          <w:b/>
        </w:rPr>
        <w:t>格式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Pr="006565D0">
        <w:rPr>
          <w:rFonts w:ascii="微軟正黑體" w:eastAsia="微軟正黑體" w:hAnsi="微軟正黑體" w:hint="eastAsia"/>
          <w:szCs w:val="24"/>
        </w:rPr>
        <w:t>版面設定：邊界設定上、下</w:t>
      </w:r>
      <w:r w:rsidR="00724E14">
        <w:rPr>
          <w:rFonts w:ascii="微軟正黑體" w:eastAsia="微軟正黑體" w:hAnsi="微軟正黑體" w:hint="eastAsia"/>
          <w:szCs w:val="24"/>
        </w:rPr>
        <w:t>3</w:t>
      </w:r>
      <w:r w:rsidRPr="006565D0">
        <w:rPr>
          <w:rFonts w:ascii="微軟正黑體" w:eastAsia="微軟正黑體" w:hAnsi="微軟正黑體" w:hint="eastAsia"/>
          <w:szCs w:val="24"/>
        </w:rPr>
        <w:t>cm，左右2.5cm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Pr="006565D0">
        <w:rPr>
          <w:rFonts w:ascii="微軟正黑體" w:eastAsia="微軟正黑體" w:hAnsi="微軟正黑體" w:hint="eastAsia"/>
          <w:szCs w:val="24"/>
        </w:rPr>
        <w:t>字元</w:t>
      </w:r>
      <w:proofErr w:type="gramStart"/>
      <w:r w:rsidRPr="006565D0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6565D0">
        <w:rPr>
          <w:rFonts w:ascii="微軟正黑體" w:eastAsia="微軟正黑體" w:hAnsi="微軟正黑體" w:hint="eastAsia"/>
          <w:szCs w:val="24"/>
        </w:rPr>
        <w:t>中文：新細明體，英文： Times New Roman</w:t>
      </w:r>
      <w:proofErr w:type="gramStart"/>
      <w:r w:rsidRPr="006565D0">
        <w:rPr>
          <w:rFonts w:ascii="微軟正黑體" w:eastAsia="微軟正黑體" w:hAnsi="微軟正黑體"/>
        </w:rPr>
        <w:t>）</w:t>
      </w:r>
      <w:proofErr w:type="gramEnd"/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Pr="006565D0">
        <w:rPr>
          <w:rFonts w:ascii="微軟正黑體" w:eastAsia="微軟正黑體" w:hAnsi="微軟正黑體" w:hint="eastAsia"/>
          <w:szCs w:val="24"/>
        </w:rPr>
        <w:t>論文題目：22點，置中，與後段距離0.5行。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Pr="006565D0">
        <w:rPr>
          <w:rFonts w:ascii="微軟正黑體" w:eastAsia="微軟正黑體" w:hAnsi="微軟正黑體" w:hint="eastAsia"/>
          <w:szCs w:val="24"/>
        </w:rPr>
        <w:t>作者：12點，置中，與後段距離0.5行，單行間距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</w:t>
      </w:r>
      <w:r w:rsidRPr="006565D0">
        <w:rPr>
          <w:rFonts w:ascii="微軟正黑體" w:eastAsia="微軟正黑體" w:hAnsi="微軟正黑體" w:hint="eastAsia"/>
          <w:szCs w:val="24"/>
        </w:rPr>
        <w:t>服務單位：12點，置中，與後段距離0.5行，單行間距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六、</w:t>
      </w:r>
      <w:r w:rsidRPr="006565D0">
        <w:rPr>
          <w:rFonts w:ascii="微軟正黑體" w:eastAsia="微軟正黑體" w:hAnsi="微軟正黑體" w:hint="eastAsia"/>
          <w:szCs w:val="24"/>
        </w:rPr>
        <w:t>摘要內容： 12點，</w:t>
      </w:r>
      <w:proofErr w:type="gramStart"/>
      <w:r w:rsidRPr="006565D0">
        <w:rPr>
          <w:rFonts w:ascii="微軟正黑體" w:eastAsia="微軟正黑體" w:hAnsi="微軟正黑體" w:hint="eastAsia"/>
          <w:szCs w:val="24"/>
        </w:rPr>
        <w:t>左右齊</w:t>
      </w:r>
      <w:proofErr w:type="gramEnd"/>
      <w:r w:rsidRPr="006565D0">
        <w:rPr>
          <w:rFonts w:ascii="微軟正黑體" w:eastAsia="微軟正黑體" w:hAnsi="微軟正黑體" w:hint="eastAsia"/>
          <w:szCs w:val="24"/>
        </w:rPr>
        <w:t>行，第一行位移2字元，行距固定行高20點。</w:t>
      </w:r>
    </w:p>
    <w:p w:rsidR="00430AEF" w:rsidRPr="006565D0" w:rsidRDefault="00430AEF" w:rsidP="00430AEF">
      <w:pPr>
        <w:widowControl/>
        <w:spacing w:line="400" w:lineRule="exact"/>
        <w:ind w:leftChars="118" w:left="283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Pr="006565D0">
        <w:rPr>
          <w:rFonts w:ascii="微軟正黑體" w:eastAsia="微軟正黑體" w:hAnsi="微軟正黑體" w:hint="eastAsia"/>
          <w:szCs w:val="24"/>
        </w:rPr>
        <w:t>論文內容，標題請依順序標</w:t>
      </w:r>
      <w:proofErr w:type="gramStart"/>
      <w:r w:rsidRPr="006565D0">
        <w:rPr>
          <w:rFonts w:ascii="微軟正黑體" w:eastAsia="微軟正黑體" w:hAnsi="微軟正黑體" w:hint="eastAsia"/>
          <w:szCs w:val="24"/>
        </w:rPr>
        <w:t>註</w:t>
      </w:r>
      <w:proofErr w:type="gramEnd"/>
      <w:r w:rsidRPr="006565D0">
        <w:rPr>
          <w:rFonts w:ascii="微軟正黑體" w:eastAsia="微軟正黑體" w:hAnsi="微軟正黑體" w:hint="eastAsia"/>
          <w:szCs w:val="24"/>
        </w:rPr>
        <w:t>：</w:t>
      </w:r>
    </w:p>
    <w:p w:rsidR="00430AEF" w:rsidRPr="006565D0" w:rsidRDefault="00430AEF" w:rsidP="00430AEF">
      <w:pPr>
        <w:spacing w:line="400" w:lineRule="exact"/>
        <w:ind w:left="708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壹、（粗體，14點，前後段各距離0.5行，固定行高24點</w:t>
      </w:r>
      <w:r w:rsidRPr="006565D0">
        <w:rPr>
          <w:rFonts w:ascii="微軟正黑體" w:eastAsia="微軟正黑體" w:hAnsi="微軟正黑體"/>
        </w:rPr>
        <w:t>）</w:t>
      </w:r>
    </w:p>
    <w:p w:rsidR="00430AEF" w:rsidRPr="006565D0" w:rsidRDefault="00430AEF" w:rsidP="00430AEF">
      <w:pPr>
        <w:spacing w:line="400" w:lineRule="exact"/>
        <w:ind w:left="708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一、12點，靠左對齊，固定行高20點</w:t>
      </w:r>
    </w:p>
    <w:p w:rsidR="00430AEF" w:rsidRPr="006565D0" w:rsidRDefault="00430AEF" w:rsidP="00430AEF">
      <w:pPr>
        <w:spacing w:line="400" w:lineRule="exact"/>
        <w:ind w:leftChars="708" w:left="1699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（一）、12點，固定行高20點</w:t>
      </w:r>
    </w:p>
    <w:p w:rsidR="00430AEF" w:rsidRPr="006565D0" w:rsidRDefault="00430AEF" w:rsidP="00430AEF">
      <w:pPr>
        <w:spacing w:line="400" w:lineRule="exact"/>
        <w:ind w:left="2127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1.12點，固定行高20點</w:t>
      </w:r>
    </w:p>
    <w:p w:rsidR="00430AEF" w:rsidRPr="006565D0" w:rsidRDefault="00430AEF" w:rsidP="00430AEF">
      <w:pPr>
        <w:spacing w:line="400" w:lineRule="exact"/>
        <w:ind w:left="2410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(1).</w:t>
      </w:r>
      <w:r w:rsidR="00FE097D">
        <w:rPr>
          <w:rFonts w:ascii="微軟正黑體" w:eastAsia="微軟正黑體" w:hAnsi="微軟正黑體" w:hint="eastAsia"/>
          <w:szCs w:val="24"/>
        </w:rPr>
        <w:t>1</w:t>
      </w:r>
      <w:r w:rsidRPr="006565D0">
        <w:rPr>
          <w:rFonts w:ascii="微軟正黑體" w:eastAsia="微軟正黑體" w:hAnsi="微軟正黑體" w:hint="eastAsia"/>
          <w:szCs w:val="24"/>
        </w:rPr>
        <w:t>2點，固定行高20點</w:t>
      </w:r>
    </w:p>
    <w:p w:rsidR="00430AEF" w:rsidRPr="006565D0" w:rsidRDefault="00430AEF" w:rsidP="00430AEF">
      <w:pPr>
        <w:spacing w:line="400" w:lineRule="exact"/>
        <w:ind w:left="2835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a.12點，固定行高20點</w:t>
      </w:r>
    </w:p>
    <w:p w:rsidR="00430AEF" w:rsidRPr="006565D0" w:rsidRDefault="00430AEF" w:rsidP="00430AEF">
      <w:pPr>
        <w:spacing w:line="400" w:lineRule="exact"/>
        <w:ind w:left="3119"/>
        <w:jc w:val="both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(a)12點，固定行高20點</w:t>
      </w:r>
    </w:p>
    <w:p w:rsidR="00DE5815" w:rsidRPr="00F01832" w:rsidRDefault="00DE5815" w:rsidP="000A756E">
      <w:pPr>
        <w:snapToGrid w:val="0"/>
        <w:spacing w:beforeLines="50" w:before="183"/>
        <w:rPr>
          <w:rFonts w:ascii="微軟正黑體" w:eastAsia="微軟正黑體" w:hAnsi="微軟正黑體"/>
          <w:b/>
        </w:rPr>
      </w:pPr>
      <w:r w:rsidRPr="00F01832">
        <w:rPr>
          <w:rFonts w:ascii="微軟正黑體" w:eastAsia="微軟正黑體" w:hAnsi="微軟正黑體" w:hint="eastAsia"/>
          <w:b/>
        </w:rPr>
        <w:sym w:font="Wingdings 2" w:char="F0A1"/>
      </w:r>
      <w:r w:rsidRPr="00F01832">
        <w:rPr>
          <w:rFonts w:ascii="微軟正黑體" w:eastAsia="微軟正黑體" w:hAnsi="微軟正黑體" w:hint="eastAsia"/>
          <w:b/>
        </w:rPr>
        <w:t xml:space="preserve"> 投稿方式</w:t>
      </w:r>
    </w:p>
    <w:p w:rsidR="00DE5815" w:rsidRDefault="00DE5815" w:rsidP="00DE5815">
      <w:pPr>
        <w:snapToGrid w:val="0"/>
        <w:ind w:leftChars="118" w:left="283"/>
        <w:jc w:val="both"/>
        <w:rPr>
          <w:rFonts w:ascii="微軟正黑體" w:eastAsia="微軟正黑體" w:hAnsi="微軟正黑體"/>
        </w:rPr>
      </w:pPr>
      <w:r w:rsidRPr="00C34AAC">
        <w:rPr>
          <w:rFonts w:ascii="微軟正黑體" w:eastAsia="微軟正黑體" w:hAnsi="微軟正黑體"/>
        </w:rPr>
        <w:t>本研討會</w:t>
      </w:r>
      <w:proofErr w:type="gramStart"/>
      <w:r w:rsidRPr="00C34AAC">
        <w:rPr>
          <w:rFonts w:ascii="微軟正黑體" w:eastAsia="微軟正黑體" w:hAnsi="微軟正黑體"/>
        </w:rPr>
        <w:t>採</w:t>
      </w:r>
      <w:proofErr w:type="gramEnd"/>
      <w:r w:rsidRPr="00C34AAC">
        <w:rPr>
          <w:rFonts w:ascii="微軟正黑體" w:eastAsia="微軟正黑體" w:hAnsi="微軟正黑體"/>
        </w:rPr>
        <w:t>論文摘要審稿，</w:t>
      </w:r>
      <w:r w:rsidRPr="00A77390">
        <w:rPr>
          <w:rFonts w:ascii="微軟正黑體" w:eastAsia="微軟正黑體" w:hAnsi="微軟正黑體"/>
          <w:color w:val="000000"/>
        </w:rPr>
        <w:t>請以Word檔案格式繳交論文摘要及全文電子檔至：</w:t>
      </w:r>
      <w:hyperlink r:id="rId9" w:history="1">
        <w:r w:rsidRPr="00A77390">
          <w:rPr>
            <w:rFonts w:ascii="微軟正黑體" w:eastAsia="微軟正黑體" w:hAnsi="微軟正黑體" w:hint="eastAsia"/>
            <w:color w:val="000000"/>
          </w:rPr>
          <w:t>cge</w:t>
        </w:r>
        <w:r w:rsidRPr="00A77390">
          <w:rPr>
            <w:rFonts w:ascii="微軟正黑體" w:eastAsia="微軟正黑體" w:hAnsi="微軟正黑體"/>
            <w:color w:val="000000"/>
          </w:rPr>
          <w:t>@</w:t>
        </w:r>
        <w:r w:rsidRPr="00A77390">
          <w:rPr>
            <w:rFonts w:ascii="微軟正黑體" w:eastAsia="微軟正黑體" w:hAnsi="微軟正黑體" w:hint="eastAsia"/>
            <w:color w:val="000000"/>
          </w:rPr>
          <w:t>fotech</w:t>
        </w:r>
        <w:r w:rsidRPr="00A77390">
          <w:rPr>
            <w:rFonts w:ascii="微軟正黑體" w:eastAsia="微軟正黑體" w:hAnsi="微軟正黑體"/>
            <w:color w:val="000000"/>
          </w:rPr>
          <w:t>.ed</w:t>
        </w:r>
        <w:r w:rsidRPr="00A77390">
          <w:rPr>
            <w:rFonts w:ascii="微軟正黑體" w:eastAsia="微軟正黑體" w:hAnsi="微軟正黑體" w:hint="eastAsia"/>
            <w:color w:val="000000"/>
          </w:rPr>
          <w:t>u</w:t>
        </w:r>
        <w:r w:rsidRPr="00A77390">
          <w:rPr>
            <w:rFonts w:ascii="微軟正黑體" w:eastAsia="微軟正黑體" w:hAnsi="微軟正黑體"/>
            <w:color w:val="000000"/>
          </w:rPr>
          <w:t>.tw</w:t>
        </w:r>
      </w:hyperlink>
      <w:r w:rsidRPr="00A77390">
        <w:rPr>
          <w:rFonts w:ascii="微軟正黑體" w:eastAsia="微軟正黑體" w:hAnsi="微軟正黑體"/>
          <w:color w:val="000000"/>
        </w:rPr>
        <w:t>。</w:t>
      </w:r>
      <w:r w:rsidRPr="00C34AAC">
        <w:rPr>
          <w:rFonts w:ascii="微軟正黑體" w:eastAsia="微軟正黑體" w:hAnsi="微軟正黑體"/>
          <w:u w:val="single"/>
        </w:rPr>
        <w:t>論文摘要經審查通過後，需繳交論文全文</w:t>
      </w:r>
      <w:r w:rsidRPr="00C34AAC">
        <w:rPr>
          <w:rFonts w:ascii="微軟正黑體" w:eastAsia="微軟正黑體" w:hAnsi="微軟正黑體"/>
        </w:rPr>
        <w:t>。以下為繳交投稿文件內容及注意事項：</w:t>
      </w:r>
    </w:p>
    <w:p w:rsidR="00DE5815" w:rsidRDefault="00DE5815" w:rsidP="00DE5815">
      <w:pPr>
        <w:snapToGrid w:val="0"/>
        <w:ind w:leftChars="118" w:left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C34AAC">
        <w:rPr>
          <w:rFonts w:ascii="微軟正黑體" w:eastAsia="微軟正黑體" w:hAnsi="微軟正黑體"/>
        </w:rPr>
        <w:t>論文摘要</w:t>
      </w:r>
      <w:r>
        <w:rPr>
          <w:rFonts w:ascii="微軟正黑體" w:eastAsia="微軟正黑體" w:hAnsi="微軟正黑體" w:hint="eastAsia"/>
        </w:rPr>
        <w:t>：</w:t>
      </w:r>
      <w:r w:rsidRPr="00C34AAC">
        <w:rPr>
          <w:rFonts w:ascii="微軟正黑體" w:eastAsia="微軟正黑體" w:hAnsi="微軟正黑體"/>
        </w:rPr>
        <w:t>請參考</w:t>
      </w:r>
      <w:r>
        <w:rPr>
          <w:rFonts w:ascii="微軟正黑體" w:eastAsia="微軟正黑體" w:hAnsi="微軟正黑體" w:hint="eastAsia"/>
        </w:rPr>
        <w:t>本中心</w:t>
      </w:r>
      <w:r w:rsidRPr="00C34AAC">
        <w:rPr>
          <w:rFonts w:ascii="微軟正黑體" w:eastAsia="微軟正黑體" w:hAnsi="微軟正黑體"/>
        </w:rPr>
        <w:t>之</w:t>
      </w:r>
      <w:r w:rsidR="00013C03">
        <w:rPr>
          <w:rFonts w:ascii="微軟正黑體" w:eastAsia="微軟正黑體" w:hAnsi="微軟正黑體" w:hint="eastAsia"/>
        </w:rPr>
        <w:t>投稿方式</w:t>
      </w:r>
      <w:r w:rsidR="00C90404">
        <w:rPr>
          <w:rFonts w:ascii="微軟正黑體" w:eastAsia="微軟正黑體" w:hAnsi="微軟正黑體" w:hint="eastAsia"/>
        </w:rPr>
        <w:t>及其他事項</w:t>
      </w:r>
      <w:r w:rsidRPr="00C34AAC">
        <w:rPr>
          <w:rFonts w:ascii="微軟正黑體" w:eastAsia="微軟正黑體" w:hAnsi="微軟正黑體"/>
        </w:rPr>
        <w:t>要求。</w:t>
      </w:r>
    </w:p>
    <w:p w:rsidR="00DE5815" w:rsidRDefault="00DE5815" w:rsidP="00DE5815">
      <w:pPr>
        <w:snapToGrid w:val="0"/>
        <w:ind w:leftChars="118" w:left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C34AAC">
        <w:rPr>
          <w:rFonts w:ascii="微軟正黑體" w:eastAsia="微軟正黑體" w:hAnsi="微軟正黑體"/>
        </w:rPr>
        <w:t>投稿者基本資料表</w:t>
      </w:r>
      <w:r>
        <w:rPr>
          <w:rFonts w:ascii="微軟正黑體" w:eastAsia="微軟正黑體" w:hAnsi="微軟正黑體" w:hint="eastAsia"/>
        </w:rPr>
        <w:t>：</w:t>
      </w:r>
      <w:r w:rsidRPr="00C34AAC">
        <w:rPr>
          <w:rFonts w:ascii="微軟正黑體" w:eastAsia="微軟正黑體" w:hAnsi="微軟正黑體"/>
        </w:rPr>
        <w:t>請填妥基本資料表，</w:t>
      </w:r>
      <w:r w:rsidR="0026354F">
        <w:rPr>
          <w:rFonts w:ascii="微軟正黑體" w:eastAsia="微軟正黑體" w:hAnsi="微軟正黑體" w:hint="eastAsia"/>
        </w:rPr>
        <w:t>所有作者</w:t>
      </w:r>
      <w:r w:rsidRPr="00C34AAC">
        <w:rPr>
          <w:rFonts w:ascii="微軟正黑體" w:eastAsia="微軟正黑體" w:hAnsi="微軟正黑體"/>
        </w:rPr>
        <w:t>簽名後掃描成pdf</w:t>
      </w:r>
      <w:proofErr w:type="gramStart"/>
      <w:r w:rsidRPr="00C34AAC">
        <w:rPr>
          <w:rFonts w:ascii="微軟正黑體" w:eastAsia="微軟正黑體" w:hAnsi="微軟正黑體"/>
        </w:rPr>
        <w:t>檔回傳</w:t>
      </w:r>
      <w:proofErr w:type="gramEnd"/>
      <w:r w:rsidRPr="00C34AAC">
        <w:rPr>
          <w:rFonts w:ascii="微軟正黑體" w:eastAsia="微軟正黑體" w:hAnsi="微軟正黑體"/>
        </w:rPr>
        <w:t>。</w:t>
      </w:r>
    </w:p>
    <w:p w:rsidR="00DE5815" w:rsidRPr="00780143" w:rsidRDefault="00DE5815" w:rsidP="000A756E">
      <w:pPr>
        <w:snapToGrid w:val="0"/>
        <w:spacing w:beforeLines="50" w:before="183"/>
        <w:rPr>
          <w:rFonts w:ascii="微軟正黑體" w:eastAsia="微軟正黑體" w:hAnsi="微軟正黑體"/>
          <w:b/>
        </w:rPr>
      </w:pPr>
      <w:r w:rsidRPr="00780143">
        <w:rPr>
          <w:rFonts w:ascii="微軟正黑體" w:eastAsia="微軟正黑體" w:hAnsi="微軟正黑體" w:hint="eastAsia"/>
          <w:b/>
        </w:rPr>
        <w:sym w:font="Wingdings 2" w:char="F0A1"/>
      </w:r>
      <w:r w:rsidRPr="00780143">
        <w:rPr>
          <w:rFonts w:ascii="微軟正黑體" w:eastAsia="微軟正黑體" w:hAnsi="微軟正黑體" w:hint="eastAsia"/>
          <w:b/>
        </w:rPr>
        <w:t xml:space="preserve"> 發表形式</w:t>
      </w:r>
    </w:p>
    <w:p w:rsidR="00DE5815" w:rsidRPr="001C2778" w:rsidRDefault="00DE5815" w:rsidP="00DE5815">
      <w:pPr>
        <w:snapToGrid w:val="0"/>
        <w:ind w:leftChars="118" w:left="283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1C2778">
        <w:rPr>
          <w:rFonts w:ascii="微軟正黑體" w:eastAsia="微軟正黑體" w:hAnsi="微軟正黑體"/>
        </w:rPr>
        <w:t>口頭論文發表</w:t>
      </w:r>
      <w:r w:rsidRPr="001C2778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25</w:t>
      </w:r>
      <w:r w:rsidRPr="001C2778">
        <w:rPr>
          <w:rFonts w:ascii="微軟正黑體" w:eastAsia="微軟正黑體" w:hAnsi="微軟正黑體"/>
        </w:rPr>
        <w:t>分鐘簡報論文內容，10分鐘與評論人及與會者對話。</w:t>
      </w:r>
    </w:p>
    <w:p w:rsidR="00DE5815" w:rsidRPr="001C2778" w:rsidRDefault="00DE5815" w:rsidP="00DE5815">
      <w:pPr>
        <w:snapToGrid w:val="0"/>
        <w:ind w:leftChars="118" w:left="708" w:hangingChars="177" w:hanging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1C2778">
        <w:rPr>
          <w:rFonts w:ascii="微軟正黑體" w:eastAsia="微軟正黑體" w:hAnsi="微軟正黑體"/>
        </w:rPr>
        <w:t>海報論文發表</w:t>
      </w:r>
      <w:r w:rsidRPr="001C2778">
        <w:rPr>
          <w:rFonts w:ascii="微軟正黑體" w:eastAsia="微軟正黑體" w:hAnsi="微軟正黑體" w:hint="eastAsia"/>
        </w:rPr>
        <w:t>：</w:t>
      </w:r>
      <w:r w:rsidRPr="001C2778">
        <w:rPr>
          <w:rFonts w:ascii="微軟正黑體" w:eastAsia="微軟正黑體" w:hAnsi="微軟正黑體"/>
        </w:rPr>
        <w:t>展示時間為11月</w:t>
      </w:r>
      <w:r w:rsidR="003B1731">
        <w:rPr>
          <w:rFonts w:ascii="微軟正黑體" w:eastAsia="微軟正黑體" w:hAnsi="微軟正黑體" w:hint="eastAsia"/>
        </w:rPr>
        <w:t>17</w:t>
      </w:r>
      <w:r w:rsidRPr="001C2778">
        <w:rPr>
          <w:rFonts w:ascii="微軟正黑體" w:eastAsia="微軟正黑體" w:hAnsi="微軟正黑體"/>
        </w:rPr>
        <w:t>日上午八點半至下午五點整，海報版面尺寸【B1】為直式78cm（寬）x 109cm（高），</w:t>
      </w:r>
      <w:r>
        <w:rPr>
          <w:rFonts w:ascii="微軟正黑體" w:eastAsia="微軟正黑體" w:hAnsi="微軟正黑體" w:hint="eastAsia"/>
        </w:rPr>
        <w:t>中心</w:t>
      </w:r>
      <w:r w:rsidRPr="001C2778">
        <w:rPr>
          <w:rFonts w:ascii="微軟正黑體" w:eastAsia="微軟正黑體" w:hAnsi="微軟正黑體"/>
        </w:rPr>
        <w:t>將提供展示架</w:t>
      </w:r>
      <w:r w:rsidRPr="001C2778">
        <w:rPr>
          <w:rFonts w:ascii="微軟正黑體" w:eastAsia="微軟正黑體" w:hAnsi="微軟正黑體"/>
        </w:rPr>
        <w:lastRenderedPageBreak/>
        <w:t>和膠帶。</w:t>
      </w:r>
    </w:p>
    <w:p w:rsidR="00430AEF" w:rsidRPr="00430AEF" w:rsidRDefault="001520E2" w:rsidP="000A756E">
      <w:pPr>
        <w:snapToGrid w:val="0"/>
        <w:spacing w:beforeLines="50" w:before="183"/>
        <w:rPr>
          <w:rFonts w:ascii="微軟正黑體" w:eastAsia="微軟正黑體" w:hAnsi="微軟正黑體"/>
        </w:rPr>
      </w:pPr>
      <w:r w:rsidRPr="00A77390">
        <w:rPr>
          <w:rFonts w:ascii="微軟正黑體" w:eastAsia="微軟正黑體" w:hAnsi="微軟正黑體" w:hint="eastAsia"/>
          <w:b/>
        </w:rPr>
        <w:sym w:font="Wingdings 2" w:char="F0A1"/>
      </w:r>
      <w:r w:rsidRPr="00A77390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其他</w:t>
      </w:r>
    </w:p>
    <w:p w:rsidR="001520E2" w:rsidRDefault="001520E2" w:rsidP="00DE5815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6565D0">
        <w:rPr>
          <w:rFonts w:ascii="微軟正黑體" w:eastAsia="微軟正黑體" w:hAnsi="微軟正黑體" w:cs="Times New Roman" w:hint="eastAsia"/>
          <w:szCs w:val="24"/>
        </w:rPr>
        <w:t>摘要投稿方式：請填寫「附件一、作者基本資料表」與「附件</w:t>
      </w:r>
      <w:r>
        <w:rPr>
          <w:rFonts w:ascii="微軟正黑體" w:eastAsia="微軟正黑體" w:hAnsi="微軟正黑體" w:cs="Times New Roman" w:hint="eastAsia"/>
          <w:szCs w:val="24"/>
        </w:rPr>
        <w:t>二、摘要範本</w:t>
      </w:r>
      <w:r w:rsidRPr="00C25511">
        <w:rPr>
          <w:rFonts w:ascii="微軟正黑體" w:eastAsia="微軟正黑體" w:hAnsi="微軟正黑體" w:cs="Times New Roman" w:hint="eastAsia"/>
          <w:szCs w:val="24"/>
        </w:rPr>
        <w:t>」寄送主辦單位。</w:t>
      </w:r>
      <w:r w:rsidRPr="00C25511">
        <w:rPr>
          <w:rFonts w:ascii="微軟正黑體" w:eastAsia="微軟正黑體" w:hAnsi="微軟正黑體" w:hint="eastAsia"/>
        </w:rPr>
        <w:t>並請於</w:t>
      </w:r>
      <w:r w:rsidR="0009109F">
        <w:rPr>
          <w:rFonts w:ascii="微軟正黑體" w:eastAsia="微軟正黑體" w:hAnsi="微軟正黑體" w:hint="eastAsia"/>
        </w:rPr>
        <w:t>2017</w:t>
      </w:r>
      <w:r w:rsidRPr="00C25511">
        <w:rPr>
          <w:rFonts w:ascii="微軟正黑體" w:eastAsia="微軟正黑體" w:hAnsi="微軟正黑體" w:hint="eastAsia"/>
        </w:rPr>
        <w:t>年</w:t>
      </w:r>
      <w:r w:rsidR="000A756E">
        <w:rPr>
          <w:rFonts w:ascii="微軟正黑體" w:eastAsia="微軟正黑體" w:hAnsi="微軟正黑體" w:hint="eastAsia"/>
        </w:rPr>
        <w:t>10</w:t>
      </w:r>
      <w:r w:rsidRPr="00C25511">
        <w:rPr>
          <w:rFonts w:ascii="微軟正黑體" w:eastAsia="微軟正黑體" w:hAnsi="微軟正黑體" w:hint="eastAsia"/>
        </w:rPr>
        <w:t>月</w:t>
      </w:r>
      <w:r w:rsidR="000A756E">
        <w:rPr>
          <w:rFonts w:ascii="微軟正黑體" w:eastAsia="微軟正黑體" w:hAnsi="微軟正黑體" w:hint="eastAsia"/>
        </w:rPr>
        <w:t>16</w:t>
      </w:r>
      <w:r w:rsidRPr="00C25511">
        <w:rPr>
          <w:rFonts w:ascii="微軟正黑體" w:eastAsia="微軟正黑體" w:hAnsi="微軟正黑體" w:hint="eastAsia"/>
        </w:rPr>
        <w:t>日前以Email寄送至：</w:t>
      </w:r>
      <w:hyperlink r:id="rId10" w:history="1">
        <w:r w:rsidRPr="007974F6">
          <w:rPr>
            <w:rStyle w:val="a8"/>
            <w:rFonts w:ascii="微軟正黑體" w:eastAsia="微軟正黑體" w:hAnsi="微軟正黑體" w:hint="eastAsia"/>
          </w:rPr>
          <w:t>cge</w:t>
        </w:r>
        <w:r w:rsidRPr="007974F6">
          <w:rPr>
            <w:rStyle w:val="a8"/>
            <w:rFonts w:ascii="微軟正黑體" w:eastAsia="微軟正黑體" w:hAnsi="微軟正黑體"/>
          </w:rPr>
          <w:t>@</w:t>
        </w:r>
        <w:r w:rsidRPr="007974F6">
          <w:rPr>
            <w:rStyle w:val="a8"/>
            <w:rFonts w:ascii="微軟正黑體" w:eastAsia="微軟正黑體" w:hAnsi="微軟正黑體" w:hint="eastAsia"/>
          </w:rPr>
          <w:t>fotech</w:t>
        </w:r>
        <w:r w:rsidRPr="007974F6">
          <w:rPr>
            <w:rStyle w:val="a8"/>
            <w:rFonts w:ascii="微軟正黑體" w:eastAsia="微軟正黑體" w:hAnsi="微軟正黑體"/>
          </w:rPr>
          <w:t>.edu.tw</w:t>
        </w:r>
      </w:hyperlink>
      <w:r w:rsidRPr="00C25511">
        <w:rPr>
          <w:rFonts w:ascii="微軟正黑體" w:eastAsia="微軟正黑體" w:hAnsi="微軟正黑體" w:hint="eastAsia"/>
        </w:rPr>
        <w:t>。</w:t>
      </w:r>
    </w:p>
    <w:p w:rsidR="00430AEF" w:rsidRDefault="001520E2" w:rsidP="00DE5815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6565D0">
        <w:rPr>
          <w:rFonts w:ascii="微軟正黑體" w:eastAsia="微軟正黑體" w:hAnsi="微軟正黑體" w:hint="eastAsia"/>
        </w:rPr>
        <w:t>論文摘要審查通過後，請於2017年</w:t>
      </w:r>
      <w:r w:rsidR="00326632">
        <w:rPr>
          <w:rFonts w:ascii="微軟正黑體" w:eastAsia="微軟正黑體" w:hAnsi="微軟正黑體" w:hint="eastAsia"/>
        </w:rPr>
        <w:t>1</w:t>
      </w:r>
      <w:r w:rsidR="000A756E">
        <w:rPr>
          <w:rFonts w:ascii="微軟正黑體" w:eastAsia="微軟正黑體" w:hAnsi="微軟正黑體" w:hint="eastAsia"/>
        </w:rPr>
        <w:t>1</w:t>
      </w:r>
      <w:r w:rsidRPr="006565D0">
        <w:rPr>
          <w:rFonts w:ascii="微軟正黑體" w:eastAsia="微軟正黑體" w:hAnsi="微軟正黑體" w:hint="eastAsia"/>
        </w:rPr>
        <w:t>月</w:t>
      </w:r>
      <w:r w:rsidR="000A756E">
        <w:rPr>
          <w:rFonts w:ascii="微軟正黑體" w:eastAsia="微軟正黑體" w:hAnsi="微軟正黑體" w:hint="eastAsia"/>
        </w:rPr>
        <w:t>3</w:t>
      </w:r>
      <w:bookmarkStart w:id="0" w:name="_GoBack"/>
      <w:bookmarkEnd w:id="0"/>
      <w:r w:rsidRPr="006565D0">
        <w:rPr>
          <w:rFonts w:ascii="微軟正黑體" w:eastAsia="微軟正黑體" w:hAnsi="微軟正黑體" w:hint="eastAsia"/>
        </w:rPr>
        <w:t>日前提交論文全文電子檔。請以</w:t>
      </w:r>
      <w:r w:rsidRPr="008F6CE9">
        <w:rPr>
          <w:rFonts w:ascii="微軟正黑體" w:eastAsia="微軟正黑體" w:hAnsi="微軟正黑體"/>
          <w:color w:val="000000"/>
        </w:rPr>
        <w:t>WORD格式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6565D0">
        <w:rPr>
          <w:rFonts w:ascii="微軟正黑體" w:eastAsia="微軟正黑體" w:hAnsi="微軟正黑體" w:hint="eastAsia"/>
        </w:rPr>
        <w:t>Email寄送至：</w:t>
      </w:r>
      <w:hyperlink r:id="rId11" w:history="1">
        <w:r w:rsidRPr="007974F6">
          <w:rPr>
            <w:rStyle w:val="a8"/>
            <w:rFonts w:ascii="微軟正黑體" w:eastAsia="微軟正黑體" w:hAnsi="微軟正黑體" w:hint="eastAsia"/>
          </w:rPr>
          <w:t>cge</w:t>
        </w:r>
        <w:r w:rsidRPr="007974F6">
          <w:rPr>
            <w:rStyle w:val="a8"/>
            <w:rFonts w:ascii="微軟正黑體" w:eastAsia="微軟正黑體" w:hAnsi="微軟正黑體"/>
          </w:rPr>
          <w:t>@</w:t>
        </w:r>
        <w:r w:rsidRPr="007974F6">
          <w:rPr>
            <w:rStyle w:val="a8"/>
            <w:rFonts w:ascii="微軟正黑體" w:eastAsia="微軟正黑體" w:hAnsi="微軟正黑體" w:hint="eastAsia"/>
          </w:rPr>
          <w:t>fotech</w:t>
        </w:r>
        <w:r w:rsidRPr="007974F6">
          <w:rPr>
            <w:rStyle w:val="a8"/>
            <w:rFonts w:ascii="微軟正黑體" w:eastAsia="微軟正黑體" w:hAnsi="微軟正黑體"/>
          </w:rPr>
          <w:t>.edu.tw</w:t>
        </w:r>
      </w:hyperlink>
      <w:r w:rsidRPr="00C25511">
        <w:rPr>
          <w:rFonts w:ascii="微軟正黑體" w:eastAsia="微軟正黑體" w:hAnsi="微軟正黑體" w:hint="eastAsia"/>
        </w:rPr>
        <w:t>。</w:t>
      </w:r>
    </w:p>
    <w:p w:rsidR="00430AEF" w:rsidRDefault="00BC44C5" w:rsidP="00891B9F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DE5815">
        <w:rPr>
          <w:rFonts w:ascii="微軟正黑體" w:eastAsia="微軟正黑體" w:hAnsi="微軟正黑體" w:hint="eastAsia"/>
        </w:rPr>
        <w:t>論文</w:t>
      </w:r>
      <w:r w:rsidR="00DE5815" w:rsidRPr="003167A9">
        <w:rPr>
          <w:rFonts w:ascii="微軟正黑體" w:eastAsia="微軟正黑體" w:hAnsi="微軟正黑體"/>
          <w:color w:val="000000"/>
          <w:szCs w:val="24"/>
        </w:rPr>
        <w:t>內容必須是首次發表之原創性學術研究。中英文文稿均可。</w:t>
      </w:r>
      <w:r w:rsidR="00DE5815" w:rsidRPr="00A77390">
        <w:rPr>
          <w:rFonts w:ascii="微軟正黑體" w:eastAsia="微軟正黑體" w:hAnsi="微軟正黑體"/>
          <w:color w:val="000000"/>
          <w:szCs w:val="24"/>
        </w:rPr>
        <w:t>研究論文需附中英文摘要及關鍵字，</w:t>
      </w:r>
      <w:r w:rsidRPr="006565D0">
        <w:rPr>
          <w:rFonts w:ascii="微軟正黑體" w:eastAsia="微軟正黑體" w:hAnsi="微軟正黑體" w:hint="eastAsia"/>
        </w:rPr>
        <w:t>摘要內容以五百字為限，論文全文總字數不超過</w:t>
      </w:r>
      <w:r w:rsidRPr="006565D0">
        <w:rPr>
          <w:rFonts w:ascii="微軟正黑體" w:eastAsia="微軟正黑體" w:hAnsi="微軟正黑體"/>
        </w:rPr>
        <w:t>15,000</w:t>
      </w:r>
      <w:r w:rsidRPr="006565D0">
        <w:rPr>
          <w:rFonts w:ascii="微軟正黑體" w:eastAsia="微軟正黑體" w:hAnsi="微軟正黑體" w:hint="eastAsia"/>
        </w:rPr>
        <w:t>字，</w:t>
      </w:r>
      <w:r>
        <w:rPr>
          <w:rFonts w:ascii="微軟正黑體" w:eastAsia="微軟正黑體" w:hAnsi="微軟正黑體" w:hint="eastAsia"/>
        </w:rPr>
        <w:t>總頁數</w:t>
      </w:r>
      <w:r w:rsidRPr="006565D0">
        <w:rPr>
          <w:rFonts w:ascii="微軟正黑體" w:eastAsia="微軟正黑體" w:hAnsi="微軟正黑體" w:hint="eastAsia"/>
        </w:rPr>
        <w:t>不超過</w:t>
      </w:r>
      <w:r w:rsidRPr="006565D0">
        <w:rPr>
          <w:rFonts w:ascii="微軟正黑體" w:eastAsia="微軟正黑體" w:hAnsi="微軟正黑體"/>
        </w:rPr>
        <w:t>30</w:t>
      </w:r>
      <w:r w:rsidRPr="006565D0">
        <w:rPr>
          <w:rFonts w:ascii="微軟正黑體" w:eastAsia="微軟正黑體" w:hAnsi="微軟正黑體" w:hint="eastAsia"/>
        </w:rPr>
        <w:t>頁。</w:t>
      </w:r>
    </w:p>
    <w:p w:rsidR="00D06D5D" w:rsidRDefault="00D06D5D" w:rsidP="00891B9F">
      <w:pPr>
        <w:snapToGrid w:val="0"/>
        <w:ind w:leftChars="118" w:left="849" w:hangingChars="236" w:hanging="566"/>
        <w:jc w:val="both"/>
        <w:rPr>
          <w:rFonts w:ascii="微軟正黑體" w:eastAsia="微軟正黑體" w:hAnsi="微軟正黑體"/>
        </w:rPr>
      </w:pPr>
      <w:r w:rsidRPr="004570D4">
        <w:rPr>
          <w:rFonts w:ascii="微軟正黑體" w:eastAsia="微軟正黑體" w:hAnsi="微軟正黑體" w:hint="eastAsia"/>
          <w:b/>
        </w:rPr>
        <w:t>四、</w:t>
      </w:r>
      <w:r w:rsidRPr="00D06D5D">
        <w:rPr>
          <w:rFonts w:ascii="微軟正黑體" w:eastAsia="微軟正黑體" w:hAnsi="微軟正黑體" w:hint="eastAsia"/>
        </w:rPr>
        <w:tab/>
      </w:r>
      <w:proofErr w:type="gramStart"/>
      <w:r w:rsidRPr="004570D4">
        <w:rPr>
          <w:rFonts w:ascii="微軟正黑體" w:eastAsia="微軟正黑體" w:hAnsi="微軟正黑體" w:hint="eastAsia"/>
          <w:b/>
        </w:rPr>
        <w:t>論文轉摘</w:t>
      </w:r>
      <w:proofErr w:type="gramEnd"/>
      <w:r w:rsidRPr="004570D4">
        <w:rPr>
          <w:rFonts w:ascii="微軟正黑體" w:eastAsia="微軟正黑體" w:hAnsi="微軟正黑體" w:hint="eastAsia"/>
          <w:b/>
        </w:rPr>
        <w:t>：優秀論文將推薦轉投</w:t>
      </w:r>
      <w:proofErr w:type="gramStart"/>
      <w:r w:rsidRPr="004570D4">
        <w:rPr>
          <w:rFonts w:ascii="微軟正黑體" w:eastAsia="微軟正黑體" w:hAnsi="微軟正黑體" w:hint="eastAsia"/>
          <w:b/>
        </w:rPr>
        <w:t>《</w:t>
      </w:r>
      <w:proofErr w:type="gramEnd"/>
      <w:r w:rsidRPr="004570D4">
        <w:rPr>
          <w:rFonts w:ascii="微軟正黑體" w:eastAsia="微軟正黑體" w:hAnsi="微軟正黑體" w:hint="eastAsia"/>
          <w:b/>
        </w:rPr>
        <w:t>通識學刊：理念與實務</w:t>
      </w:r>
      <w:proofErr w:type="gramStart"/>
      <w:r w:rsidRPr="004570D4">
        <w:rPr>
          <w:rFonts w:ascii="微軟正黑體" w:eastAsia="微軟正黑體" w:hAnsi="微軟正黑體" w:hint="eastAsia"/>
          <w:b/>
        </w:rPr>
        <w:t>》</w:t>
      </w:r>
      <w:proofErr w:type="gramEnd"/>
      <w:r w:rsidRPr="004570D4">
        <w:rPr>
          <w:rFonts w:ascii="微軟正黑體" w:eastAsia="微軟正黑體" w:hAnsi="微軟正黑體" w:hint="eastAsia"/>
          <w:b/>
        </w:rPr>
        <w:t>。</w:t>
      </w:r>
    </w:p>
    <w:p w:rsidR="00F01832" w:rsidRPr="008F6CE9" w:rsidRDefault="00F01832" w:rsidP="00F2785C">
      <w:pPr>
        <w:pStyle w:val="a9"/>
        <w:snapToGrid w:val="0"/>
        <w:spacing w:beforeLines="50" w:before="183"/>
        <w:rPr>
          <w:rFonts w:ascii="微軟正黑體" w:eastAsia="微軟正黑體" w:hAnsi="微軟正黑體" w:cstheme="minorBidi"/>
          <w:color w:val="000000"/>
          <w:kern w:val="2"/>
        </w:rPr>
      </w:pPr>
      <w:r w:rsidRPr="008F6CE9">
        <w:rPr>
          <w:rFonts w:ascii="微軟正黑體" w:eastAsia="微軟正黑體" w:hAnsi="微軟正黑體" w:cstheme="minorBidi" w:hint="eastAsia"/>
          <w:b/>
          <w:color w:val="000000"/>
          <w:kern w:val="2"/>
        </w:rPr>
        <w:sym w:font="Wingdings 2" w:char="F0A1"/>
      </w:r>
      <w:r w:rsidRPr="008F6CE9">
        <w:rPr>
          <w:rFonts w:ascii="微軟正黑體" w:eastAsia="微軟正黑體" w:hAnsi="微軟正黑體" w:cstheme="minorBidi" w:hint="eastAsia"/>
          <w:b/>
          <w:color w:val="000000"/>
          <w:kern w:val="2"/>
        </w:rPr>
        <w:t xml:space="preserve"> </w:t>
      </w:r>
      <w:r w:rsidRPr="008F6CE9">
        <w:rPr>
          <w:rFonts w:ascii="微軟正黑體" w:eastAsia="微軟正黑體" w:hAnsi="微軟正黑體" w:cstheme="minorBidi"/>
          <w:b/>
          <w:color w:val="000000"/>
          <w:kern w:val="2"/>
        </w:rPr>
        <w:t>聯絡方式：</w:t>
      </w:r>
      <w:r w:rsidR="00AF0B79" w:rsidRPr="008F6CE9">
        <w:rPr>
          <w:rFonts w:ascii="微軟正黑體" w:eastAsia="微軟正黑體" w:hAnsi="微軟正黑體" w:cstheme="minorBidi" w:hint="eastAsia"/>
          <w:color w:val="000000"/>
          <w:kern w:val="2"/>
        </w:rPr>
        <w:t>07-7889888轉</w:t>
      </w:r>
      <w:r w:rsidR="00FC7D31">
        <w:rPr>
          <w:rFonts w:ascii="微軟正黑體" w:eastAsia="微軟正黑體" w:hAnsi="微軟正黑體" w:cstheme="minorBidi" w:hint="eastAsia"/>
          <w:color w:val="000000"/>
          <w:kern w:val="2"/>
        </w:rPr>
        <w:t>2220、</w:t>
      </w:r>
      <w:r w:rsidR="00AF0B79" w:rsidRPr="008F6CE9">
        <w:rPr>
          <w:rFonts w:ascii="微軟正黑體" w:eastAsia="微軟正黑體" w:hAnsi="微軟正黑體" w:cstheme="minorBidi" w:hint="eastAsia"/>
          <w:color w:val="000000"/>
          <w:kern w:val="2"/>
        </w:rPr>
        <w:t>2221</w:t>
      </w:r>
      <w:r w:rsidR="00AF0B79">
        <w:rPr>
          <w:rFonts w:ascii="微軟正黑體" w:eastAsia="微軟正黑體" w:hAnsi="微軟正黑體" w:cstheme="minorBidi" w:hint="eastAsia"/>
          <w:color w:val="000000"/>
          <w:kern w:val="2"/>
        </w:rPr>
        <w:t xml:space="preserve"> </w:t>
      </w:r>
      <w:r w:rsidR="00FC7D31">
        <w:rPr>
          <w:rFonts w:ascii="微軟正黑體" w:eastAsia="微軟正黑體" w:hAnsi="微軟正黑體" w:cstheme="minorBidi" w:hint="eastAsia"/>
          <w:color w:val="000000"/>
          <w:kern w:val="2"/>
        </w:rPr>
        <w:t>通識教育中心</w:t>
      </w:r>
      <w:r w:rsidRPr="008F6CE9">
        <w:rPr>
          <w:rFonts w:ascii="微軟正黑體" w:eastAsia="微軟正黑體" w:hAnsi="微軟正黑體" w:cstheme="minorBidi"/>
          <w:color w:val="000000"/>
          <w:kern w:val="2"/>
        </w:rPr>
        <w:t>。</w:t>
      </w:r>
    </w:p>
    <w:sectPr w:rsidR="00F01832" w:rsidRPr="008F6CE9" w:rsidSect="00F16CE3">
      <w:headerReference w:type="default" r:id="rId12"/>
      <w:pgSz w:w="11906" w:h="16838"/>
      <w:pgMar w:top="1103" w:right="1800" w:bottom="1440" w:left="1800" w:header="568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2F" w:rsidRDefault="006A6B2F" w:rsidP="002F235C">
      <w:r>
        <w:separator/>
      </w:r>
    </w:p>
  </w:endnote>
  <w:endnote w:type="continuationSeparator" w:id="0">
    <w:p w:rsidR="006A6B2F" w:rsidRDefault="006A6B2F" w:rsidP="002F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2F" w:rsidRDefault="006A6B2F" w:rsidP="002F235C">
      <w:r>
        <w:separator/>
      </w:r>
    </w:p>
  </w:footnote>
  <w:footnote w:type="continuationSeparator" w:id="0">
    <w:p w:rsidR="006A6B2F" w:rsidRDefault="006A6B2F" w:rsidP="002F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E3" w:rsidRPr="00F16CE3" w:rsidRDefault="006A6B2F" w:rsidP="00F16CE3">
    <w:pPr>
      <w:pStyle w:val="a3"/>
      <w:jc w:val="right"/>
      <w:rPr>
        <w:rFonts w:ascii="Times New Roman" w:eastAsia="標楷體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FB"/>
    <w:multiLevelType w:val="multilevel"/>
    <w:tmpl w:val="A22E3EA0"/>
    <w:lvl w:ilvl="0">
      <w:start w:val="1"/>
      <w:numFmt w:val="taiwaneseCountingThousand"/>
      <w:lvlText w:val="%1、"/>
      <w:lvlJc w:val="left"/>
      <w:pPr>
        <w:ind w:left="851" w:hanging="851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>
      <w:start w:val="1"/>
      <w:numFmt w:val="taiwaneseCountingThousand"/>
      <w:suff w:val="space"/>
      <w:lvlText w:val="(%2)、"/>
      <w:lvlJc w:val="left"/>
      <w:pPr>
        <w:ind w:left="1418" w:hanging="851"/>
      </w:pPr>
      <w:rPr>
        <w:rFonts w:hint="eastAsia"/>
      </w:rPr>
    </w:lvl>
    <w:lvl w:ilvl="2">
      <w:start w:val="1"/>
      <w:numFmt w:val="decimal"/>
      <w:suff w:val="space"/>
      <w:lvlText w:val="%3、"/>
      <w:lvlJc w:val="right"/>
      <w:pPr>
        <w:ind w:left="1985" w:hanging="567"/>
      </w:pPr>
      <w:rPr>
        <w:rFonts w:hint="eastAsia"/>
      </w:rPr>
    </w:lvl>
    <w:lvl w:ilvl="3">
      <w:start w:val="1"/>
      <w:numFmt w:val="decimal"/>
      <w:suff w:val="space"/>
      <w:lvlText w:val="(%4)、"/>
      <w:lvlJc w:val="left"/>
      <w:pPr>
        <w:ind w:left="0" w:firstLine="1134"/>
      </w:pPr>
      <w:rPr>
        <w:rFonts w:ascii="標楷體" w:eastAsia="標楷體" w:hAnsi="標楷體" w:hint="eastAsia"/>
        <w:sz w:val="24"/>
        <w:szCs w:val="24"/>
      </w:rPr>
    </w:lvl>
    <w:lvl w:ilvl="4">
      <w:start w:val="1"/>
      <w:numFmt w:val="lowerLetter"/>
      <w:suff w:val="space"/>
      <w:lvlText w:val="%5、"/>
      <w:lvlJc w:val="left"/>
      <w:pPr>
        <w:ind w:left="3005" w:hanging="1587"/>
      </w:pPr>
      <w:rPr>
        <w:rFonts w:hint="eastAsia"/>
      </w:rPr>
    </w:lvl>
    <w:lvl w:ilvl="5">
      <w:start w:val="1"/>
      <w:numFmt w:val="lowerLetter"/>
      <w:suff w:val="space"/>
      <w:lvlText w:val="(%6)、"/>
      <w:lvlJc w:val="right"/>
      <w:pPr>
        <w:ind w:left="3686" w:hanging="141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0" w:hanging="85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87" w:hanging="85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F"/>
    <w:rsid w:val="000108D0"/>
    <w:rsid w:val="00013C03"/>
    <w:rsid w:val="0009109F"/>
    <w:rsid w:val="000A756E"/>
    <w:rsid w:val="00147A80"/>
    <w:rsid w:val="001520E2"/>
    <w:rsid w:val="001876BA"/>
    <w:rsid w:val="001C2778"/>
    <w:rsid w:val="001F2A86"/>
    <w:rsid w:val="0021549F"/>
    <w:rsid w:val="002327F7"/>
    <w:rsid w:val="0026354F"/>
    <w:rsid w:val="002961EF"/>
    <w:rsid w:val="002E1689"/>
    <w:rsid w:val="002F235C"/>
    <w:rsid w:val="003167A9"/>
    <w:rsid w:val="00326632"/>
    <w:rsid w:val="00330C60"/>
    <w:rsid w:val="0035452F"/>
    <w:rsid w:val="003B1731"/>
    <w:rsid w:val="00430AEF"/>
    <w:rsid w:val="004570D4"/>
    <w:rsid w:val="0048099C"/>
    <w:rsid w:val="00492B6A"/>
    <w:rsid w:val="006117AE"/>
    <w:rsid w:val="00651ACA"/>
    <w:rsid w:val="006902E3"/>
    <w:rsid w:val="006A6B2F"/>
    <w:rsid w:val="006E7746"/>
    <w:rsid w:val="00701CC9"/>
    <w:rsid w:val="00724E14"/>
    <w:rsid w:val="00780143"/>
    <w:rsid w:val="007832C9"/>
    <w:rsid w:val="00790166"/>
    <w:rsid w:val="0079171E"/>
    <w:rsid w:val="0079675B"/>
    <w:rsid w:val="008543A1"/>
    <w:rsid w:val="00885B28"/>
    <w:rsid w:val="00891B9F"/>
    <w:rsid w:val="008F6CE9"/>
    <w:rsid w:val="0097521B"/>
    <w:rsid w:val="0098386F"/>
    <w:rsid w:val="00A77390"/>
    <w:rsid w:val="00A83F87"/>
    <w:rsid w:val="00AB649F"/>
    <w:rsid w:val="00AC0284"/>
    <w:rsid w:val="00AD79A7"/>
    <w:rsid w:val="00AF0B79"/>
    <w:rsid w:val="00B21081"/>
    <w:rsid w:val="00B527BE"/>
    <w:rsid w:val="00BC44C5"/>
    <w:rsid w:val="00BF31DD"/>
    <w:rsid w:val="00C328B4"/>
    <w:rsid w:val="00C34AAC"/>
    <w:rsid w:val="00C363E4"/>
    <w:rsid w:val="00C90404"/>
    <w:rsid w:val="00CC63EB"/>
    <w:rsid w:val="00CD148C"/>
    <w:rsid w:val="00CE031B"/>
    <w:rsid w:val="00D0662B"/>
    <w:rsid w:val="00D06D5D"/>
    <w:rsid w:val="00DE5815"/>
    <w:rsid w:val="00F01832"/>
    <w:rsid w:val="00F2785C"/>
    <w:rsid w:val="00F33359"/>
    <w:rsid w:val="00F55691"/>
    <w:rsid w:val="00FC737D"/>
    <w:rsid w:val="00FC7D31"/>
    <w:rsid w:val="00FD0FD7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5C"/>
    <w:rPr>
      <w:sz w:val="20"/>
      <w:szCs w:val="20"/>
    </w:rPr>
  </w:style>
  <w:style w:type="paragraph" w:styleId="a7">
    <w:name w:val="List Paragraph"/>
    <w:basedOn w:val="a"/>
    <w:uiPriority w:val="34"/>
    <w:qFormat/>
    <w:rsid w:val="002F235C"/>
    <w:pPr>
      <w:ind w:leftChars="200" w:left="480"/>
    </w:pPr>
  </w:style>
  <w:style w:type="character" w:styleId="a8">
    <w:name w:val="Hyperlink"/>
    <w:basedOn w:val="a0"/>
    <w:uiPriority w:val="99"/>
    <w:unhideWhenUsed/>
    <w:rsid w:val="00C34AAC"/>
    <w:rPr>
      <w:strike w:val="0"/>
      <w:dstrike w:val="0"/>
      <w:color w:val="1B1F20"/>
      <w:u w:val="none"/>
      <w:effect w:val="none"/>
    </w:rPr>
  </w:style>
  <w:style w:type="paragraph" w:styleId="a9">
    <w:name w:val="Plain Text"/>
    <w:basedOn w:val="a"/>
    <w:link w:val="aa"/>
    <w:rsid w:val="00701CC9"/>
    <w:pPr>
      <w:suppressAutoHyphens/>
      <w:autoSpaceDN w:val="0"/>
      <w:textAlignment w:val="baseline"/>
    </w:pPr>
    <w:rPr>
      <w:rFonts w:ascii="Calibri" w:eastAsia="新細明體" w:hAnsi="Calibri" w:cs="Courier New"/>
      <w:kern w:val="3"/>
      <w:szCs w:val="24"/>
    </w:rPr>
  </w:style>
  <w:style w:type="character" w:customStyle="1" w:styleId="aa">
    <w:name w:val="純文字 字元"/>
    <w:basedOn w:val="a0"/>
    <w:link w:val="a9"/>
    <w:rsid w:val="00701CC9"/>
    <w:rPr>
      <w:rFonts w:ascii="Calibri" w:eastAsia="新細明體" w:hAnsi="Calibri" w:cs="Courier New"/>
      <w:kern w:val="3"/>
      <w:szCs w:val="24"/>
    </w:rPr>
  </w:style>
  <w:style w:type="paragraph" w:customStyle="1" w:styleId="Default">
    <w:name w:val="Default"/>
    <w:rsid w:val="00701CC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0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5C"/>
    <w:rPr>
      <w:sz w:val="20"/>
      <w:szCs w:val="20"/>
    </w:rPr>
  </w:style>
  <w:style w:type="paragraph" w:styleId="a7">
    <w:name w:val="List Paragraph"/>
    <w:basedOn w:val="a"/>
    <w:uiPriority w:val="34"/>
    <w:qFormat/>
    <w:rsid w:val="002F235C"/>
    <w:pPr>
      <w:ind w:leftChars="200" w:left="480"/>
    </w:pPr>
  </w:style>
  <w:style w:type="character" w:styleId="a8">
    <w:name w:val="Hyperlink"/>
    <w:basedOn w:val="a0"/>
    <w:uiPriority w:val="99"/>
    <w:unhideWhenUsed/>
    <w:rsid w:val="00C34AAC"/>
    <w:rPr>
      <w:strike w:val="0"/>
      <w:dstrike w:val="0"/>
      <w:color w:val="1B1F20"/>
      <w:u w:val="none"/>
      <w:effect w:val="none"/>
    </w:rPr>
  </w:style>
  <w:style w:type="paragraph" w:styleId="a9">
    <w:name w:val="Plain Text"/>
    <w:basedOn w:val="a"/>
    <w:link w:val="aa"/>
    <w:rsid w:val="00701CC9"/>
    <w:pPr>
      <w:suppressAutoHyphens/>
      <w:autoSpaceDN w:val="0"/>
      <w:textAlignment w:val="baseline"/>
    </w:pPr>
    <w:rPr>
      <w:rFonts w:ascii="Calibri" w:eastAsia="新細明體" w:hAnsi="Calibri" w:cs="Courier New"/>
      <w:kern w:val="3"/>
      <w:szCs w:val="24"/>
    </w:rPr>
  </w:style>
  <w:style w:type="character" w:customStyle="1" w:styleId="aa">
    <w:name w:val="純文字 字元"/>
    <w:basedOn w:val="a0"/>
    <w:link w:val="a9"/>
    <w:rsid w:val="00701CC9"/>
    <w:rPr>
      <w:rFonts w:ascii="Calibri" w:eastAsia="新細明體" w:hAnsi="Calibri" w:cs="Courier New"/>
      <w:kern w:val="3"/>
      <w:szCs w:val="24"/>
    </w:rPr>
  </w:style>
  <w:style w:type="paragraph" w:customStyle="1" w:styleId="Default">
    <w:name w:val="Default"/>
    <w:rsid w:val="00701CC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e@fotech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ge@fotech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a@chu.eud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8E3-281B-4141-89B2-827CBAD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2017-09-21T07:55:00Z</dcterms:created>
  <dcterms:modified xsi:type="dcterms:W3CDTF">2017-09-21T07:55:00Z</dcterms:modified>
</cp:coreProperties>
</file>