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997" w:rsidRPr="00D44997" w:rsidRDefault="00D44997" w:rsidP="00D44997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Arial"/>
          <w:color w:val="000000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明志科技大學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第六屆通識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教育「人文與教學」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jc w:val="center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學術研討會論文邀稿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壹、宗旨：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為響應教育部施政計畫：「人文教育革新先導型計畫」及「通識教育先導型計畫」，本中心特舉辦明志科技大學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第六屆通識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教育「人文與教學」學術研討會，期盼邀請各界專家學者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光臨敝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校，或針對通識教育相關議題提供卓見，或發表相關通識領域之學術論文，以達「致廣大，盡精微」之通識教育理想。　　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>貳、主題：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(一)通識課程設計及教學相關主題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(二)現代公民核心能力養成及社會參與式學習相關主題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</w:t>
      </w:r>
      <w:r w:rsidRPr="00472220">
        <w:rPr>
          <w:rFonts w:ascii="標楷體" w:eastAsia="標楷體" w:hAnsi="標楷體" w:cs="Arial" w:hint="eastAsia"/>
          <w:color w:val="000000"/>
          <w:kern w:val="0"/>
          <w:szCs w:val="24"/>
        </w:rPr>
        <w:t>(三)</w:t>
      </w:r>
      <w:r w:rsidR="00472220" w:rsidRPr="00472220">
        <w:rPr>
          <w:rFonts w:ascii="標楷體" w:eastAsia="標楷體" w:hAnsi="標楷體" w:hint="eastAsia"/>
          <w:color w:val="222222"/>
          <w:szCs w:val="24"/>
          <w:shd w:val="clear" w:color="auto" w:fill="FFFFFF"/>
        </w:rPr>
        <w:t>語文學群、人文社會學群、自然學群及體育學群相關學術主題</w:t>
      </w:r>
      <w:r w:rsidRPr="00472220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　</w:t>
      </w:r>
      <w:r w:rsidRPr="00472220">
        <w:rPr>
          <w:rFonts w:ascii="標楷體" w:eastAsia="標楷體" w:hAnsi="標楷體" w:cs="Arial" w:hint="eastAsia"/>
          <w:color w:val="000000"/>
          <w:kern w:val="0"/>
          <w:szCs w:val="24"/>
        </w:rPr>
        <w:br/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參、會議日期：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107年6月15日(星期五)　　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肆、地點：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明志科技大學教學大樓二樓簡報室　　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伍、徵稿辦法：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一、徵稿對象：大專校院教師、博士班研究生暨畢業生。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二、論文字數：以各領域學術常規。</w:t>
      </w:r>
    </w:p>
    <w:p w:rsid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三、徵稿流程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：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請於論文摘要收件截止日期前將徵稿報名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表(如附件二)及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ind w:firstLineChars="900" w:firstLine="2160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>論文摘要表(如附件三)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之完整電子檔寄交本中心　　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ind w:left="480" w:hangingChars="200" w:hanging="480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陸、繳交方式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>請以電子郵件寄送以下文件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>(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)徵稿報名表(</w:t>
      </w:r>
      <w:bookmarkStart w:id="0" w:name="_GoBack"/>
      <w:bookmarkEnd w:id="0"/>
      <w:r w:rsidR="00BD633A">
        <w:rPr>
          <w:rFonts w:ascii="標楷體" w:eastAsia="標楷體" w:hAnsi="標楷體" w:cs="Arial" w:hint="eastAsia"/>
          <w:color w:val="000000"/>
          <w:kern w:val="0"/>
          <w:szCs w:val="24"/>
        </w:rPr>
        <w:t>簽妥姓名後，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請將報名表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掃瞄成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PDF檔案)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>(二)論文摘要表及關鍵詞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>電子檔請寄到</w:t>
      </w:r>
      <w:hyperlink r:id="rId7" w:history="1">
        <w:r w:rsidRPr="008506FC">
          <w:rPr>
            <w:rStyle w:val="ac"/>
            <w:rFonts w:ascii="標楷體" w:eastAsia="標楷體" w:hAnsi="標楷體" w:cs="Arial"/>
            <w:kern w:val="0"/>
            <w:szCs w:val="24"/>
          </w:rPr>
          <w:t>a8244.b8126@mail.mcut.edu.tw</w:t>
        </w:r>
      </w:hyperlink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李振嘉先生；寄出電子郵件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後，請來電確認02-29089899#4222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ind w:leftChars="200" w:left="480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收件後，本中心將邀請相關領域專家學者進行審查，若有資料不全而未能於通知期限內完成補件者，視同放棄投稿。論文摘要審核結果將公佈於明志科技大學通識教育中心網站，並以e-mail通知錄取結果，未入選者將不再另行通知。入選者請於期限前將論文全文寄送至上述信箱。　　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柒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、論文格式：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ind w:leftChars="200" w:left="960" w:hangingChars="200" w:hanging="480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(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一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)論文題目字型為標楷體內文18級置中。發表人姓名、服務機關單位之字型為標楷體內文12級置中；有關論文註記性質文字及發表人資料，請以標楷體內文12級字型置於第一條註腳之前。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ind w:firstLineChars="200" w:firstLine="480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(二)1.論文摘要、關鍵詞、章節標題為新細明體內文14級靠左對齊。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lastRenderedPageBreak/>
        <w:t>      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2.本文中文字型為新細明體內文12級靠左對齊。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      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3.引文為標楷體內文12級。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      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4.註腳為新細明體內文10級。</w:t>
      </w:r>
    </w:p>
    <w:p w:rsid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      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5.外文及數字字型為Times New Roman 內文12級。</w:t>
      </w:r>
    </w:p>
    <w:p w:rsid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>
        <w:rPr>
          <w:rFonts w:ascii="標楷體" w:eastAsia="標楷體" w:hAnsi="標楷體" w:cs="Arial"/>
          <w:color w:val="333333"/>
          <w:kern w:val="0"/>
          <w:szCs w:val="24"/>
        </w:rPr>
        <w:t xml:space="preserve"> 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(三)段落格式：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>
        <w:rPr>
          <w:rFonts w:ascii="標楷體" w:eastAsia="標楷體" w:hAnsi="標楷體" w:cs="Arial" w:hint="eastAsia"/>
          <w:color w:val="333333"/>
          <w:kern w:val="0"/>
          <w:szCs w:val="24"/>
        </w:rPr>
        <w:t xml:space="preserve"> </w:t>
      </w:r>
      <w:r>
        <w:rPr>
          <w:rFonts w:ascii="標楷體" w:eastAsia="標楷體" w:hAnsi="標楷體" w:cs="Arial"/>
          <w:color w:val="333333"/>
          <w:kern w:val="0"/>
          <w:szCs w:val="24"/>
        </w:rPr>
        <w:t xml:space="preserve">     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1.行距為固定行高（行高20pt）。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      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2.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每段第一行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縮排2 字元。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      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3.所有標題與段落間一律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不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空行，但引文段之前、後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須各空一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行。　　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捌、重要時程：</w:t>
      </w:r>
    </w:p>
    <w:p w:rsidR="00D44997" w:rsidRDefault="00D44997" w:rsidP="00D44997">
      <w:pPr>
        <w:widowControl/>
        <w:shd w:val="clear" w:color="auto" w:fill="FFFFFF"/>
        <w:spacing w:line="400" w:lineRule="exact"/>
        <w:rPr>
          <w:rFonts w:ascii="標楷體" w:eastAsia="標楷體" w:hAnsi="標楷體" w:cs="Arial"/>
          <w:color w:val="000000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　　論文摘要收件截止日期：107 年 3 月 16日（星期五）。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 xml:space="preserve">　　論文摘要審查結果公告：107 年 3 月 23 日（星期五）。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 xml:space="preserve">　　論文全文收件截止日期：107 年 5 月 18 日（星期五）。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 xml:space="preserve">　　論文發表通知日期：107 年 6 月 1 日（星期五）前。　　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>玖、其它事宜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br/>
        <w:t xml:space="preserve">    (一)本屆研討會所有稿件均不退還，且嚴禁一稿兩投，所發表、刊載之論文，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  <w:r>
        <w:rPr>
          <w:rFonts w:ascii="標楷體" w:eastAsia="標楷體" w:hAnsi="標楷體" w:cs="Arial"/>
          <w:color w:val="000000"/>
          <w:kern w:val="0"/>
          <w:szCs w:val="24"/>
        </w:rPr>
        <w:t xml:space="preserve">  </w:t>
      </w:r>
    </w:p>
    <w:p w:rsidR="00D44997" w:rsidRDefault="00D44997" w:rsidP="00D44997">
      <w:pPr>
        <w:widowControl/>
        <w:shd w:val="clear" w:color="auto" w:fill="FFFFFF"/>
        <w:spacing w:line="400" w:lineRule="exact"/>
        <w:ind w:firstLineChars="400" w:firstLine="960"/>
        <w:rPr>
          <w:rFonts w:ascii="標楷體" w:eastAsia="標楷體" w:hAnsi="標楷體" w:cs="Arial"/>
          <w:color w:val="000000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由作者</w:t>
      </w:r>
      <w:proofErr w:type="gramStart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自負文責</w:t>
      </w:r>
      <w:proofErr w:type="gramEnd"/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。</w:t>
      </w:r>
    </w:p>
    <w:p w:rsidR="00D44997" w:rsidRDefault="00D44997" w:rsidP="00D44997">
      <w:pPr>
        <w:widowControl/>
        <w:shd w:val="clear" w:color="auto" w:fill="FFFFFF"/>
        <w:spacing w:line="400" w:lineRule="exact"/>
        <w:ind w:leftChars="200" w:left="960" w:hangingChars="200" w:hanging="480"/>
        <w:rPr>
          <w:rFonts w:ascii="標楷體" w:eastAsia="標楷體" w:hAnsi="標楷體" w:cs="Arial"/>
          <w:color w:val="000000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(二)有關本次論文授權事宜，本中心擁有論文優先刊載權，惟著作權仍歸作者所有。</w:t>
      </w:r>
    </w:p>
    <w:p w:rsidR="00D44997" w:rsidRPr="00D44997" w:rsidRDefault="00D44997" w:rsidP="00D44997">
      <w:pPr>
        <w:widowControl/>
        <w:shd w:val="clear" w:color="auto" w:fill="FFFFFF"/>
        <w:spacing w:line="400" w:lineRule="exact"/>
        <w:ind w:leftChars="225" w:left="1020" w:hangingChars="200" w:hanging="480"/>
        <w:rPr>
          <w:rFonts w:ascii="標楷體" w:eastAsia="標楷體" w:hAnsi="標楷體" w:cs="Arial"/>
          <w:color w:val="333333"/>
          <w:kern w:val="0"/>
          <w:szCs w:val="24"/>
        </w:rPr>
      </w:pP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(三)本屆研討會相關資訊，將公告於本中心網頁。如有任何問題，請洽承辦人員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>李振嘉先生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（02-29089899 轉422</w:t>
      </w:r>
      <w:r>
        <w:rPr>
          <w:rFonts w:ascii="標楷體" w:eastAsia="標楷體" w:hAnsi="標楷體" w:cs="Arial"/>
          <w:color w:val="000000"/>
          <w:kern w:val="0"/>
          <w:szCs w:val="24"/>
        </w:rPr>
        <w:t>2</w:t>
      </w:r>
      <w:r w:rsidRPr="00D44997">
        <w:rPr>
          <w:rFonts w:ascii="標楷體" w:eastAsia="標楷體" w:hAnsi="標楷體" w:cs="Arial" w:hint="eastAsia"/>
          <w:color w:val="000000"/>
          <w:kern w:val="0"/>
          <w:szCs w:val="24"/>
        </w:rPr>
        <w:t>）。</w:t>
      </w:r>
    </w:p>
    <w:p w:rsidR="00090B0C" w:rsidRPr="00D44997" w:rsidRDefault="00090B0C" w:rsidP="00D44997">
      <w:pPr>
        <w:spacing w:line="400" w:lineRule="exact"/>
        <w:rPr>
          <w:rFonts w:ascii="標楷體" w:eastAsia="標楷體" w:hAnsi="標楷體"/>
          <w:szCs w:val="24"/>
        </w:rPr>
      </w:pPr>
    </w:p>
    <w:sectPr w:rsidR="00090B0C" w:rsidRPr="00D44997" w:rsidSect="00484EBC">
      <w:headerReference w:type="default" r:id="rId8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E94" w:rsidRDefault="00903E94" w:rsidP="00CD6B66">
      <w:r>
        <w:separator/>
      </w:r>
    </w:p>
  </w:endnote>
  <w:endnote w:type="continuationSeparator" w:id="0">
    <w:p w:rsidR="00903E94" w:rsidRDefault="00903E94" w:rsidP="00CD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E94" w:rsidRDefault="00903E94" w:rsidP="00CD6B66">
      <w:r>
        <w:separator/>
      </w:r>
    </w:p>
  </w:footnote>
  <w:footnote w:type="continuationSeparator" w:id="0">
    <w:p w:rsidR="00903E94" w:rsidRDefault="00903E94" w:rsidP="00CD6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D51" w:rsidRDefault="000208CC">
    <w:pPr>
      <w:pStyle w:val="a8"/>
    </w:pPr>
    <w:r>
      <w:rPr>
        <w:rFonts w:hint="eastAsia"/>
      </w:rPr>
      <w:t>附件一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2831"/>
    <w:rsid w:val="000208CC"/>
    <w:rsid w:val="00070ED0"/>
    <w:rsid w:val="000761AE"/>
    <w:rsid w:val="00090B0C"/>
    <w:rsid w:val="000B1C60"/>
    <w:rsid w:val="00141B12"/>
    <w:rsid w:val="00166394"/>
    <w:rsid w:val="001B0885"/>
    <w:rsid w:val="00210E0A"/>
    <w:rsid w:val="00221DD9"/>
    <w:rsid w:val="00265A6B"/>
    <w:rsid w:val="00275086"/>
    <w:rsid w:val="00281989"/>
    <w:rsid w:val="00322831"/>
    <w:rsid w:val="00322961"/>
    <w:rsid w:val="00373081"/>
    <w:rsid w:val="003A1CC6"/>
    <w:rsid w:val="003A238F"/>
    <w:rsid w:val="003F483A"/>
    <w:rsid w:val="00402DE1"/>
    <w:rsid w:val="00424D2E"/>
    <w:rsid w:val="004573C4"/>
    <w:rsid w:val="00472220"/>
    <w:rsid w:val="004839E5"/>
    <w:rsid w:val="00484EBC"/>
    <w:rsid w:val="004A74AA"/>
    <w:rsid w:val="004C0361"/>
    <w:rsid w:val="00554C1F"/>
    <w:rsid w:val="005B6336"/>
    <w:rsid w:val="00612AD1"/>
    <w:rsid w:val="006A4E26"/>
    <w:rsid w:val="006E6381"/>
    <w:rsid w:val="00701539"/>
    <w:rsid w:val="00721F6B"/>
    <w:rsid w:val="00786556"/>
    <w:rsid w:val="007904EF"/>
    <w:rsid w:val="00807B3D"/>
    <w:rsid w:val="00822501"/>
    <w:rsid w:val="008866F6"/>
    <w:rsid w:val="008C3E71"/>
    <w:rsid w:val="008C755A"/>
    <w:rsid w:val="008E0F11"/>
    <w:rsid w:val="00903E94"/>
    <w:rsid w:val="0091369F"/>
    <w:rsid w:val="00931E4B"/>
    <w:rsid w:val="00973EBF"/>
    <w:rsid w:val="009D7606"/>
    <w:rsid w:val="009E6F2D"/>
    <w:rsid w:val="00A17831"/>
    <w:rsid w:val="00A27F88"/>
    <w:rsid w:val="00A41A93"/>
    <w:rsid w:val="00A57122"/>
    <w:rsid w:val="00A74A45"/>
    <w:rsid w:val="00A85D7D"/>
    <w:rsid w:val="00A930A3"/>
    <w:rsid w:val="00A95295"/>
    <w:rsid w:val="00AB10D2"/>
    <w:rsid w:val="00AB7510"/>
    <w:rsid w:val="00AD4125"/>
    <w:rsid w:val="00B125C9"/>
    <w:rsid w:val="00B6442A"/>
    <w:rsid w:val="00B75891"/>
    <w:rsid w:val="00BD633A"/>
    <w:rsid w:val="00BE3BB5"/>
    <w:rsid w:val="00BF3E60"/>
    <w:rsid w:val="00C50DAA"/>
    <w:rsid w:val="00C653B6"/>
    <w:rsid w:val="00C66807"/>
    <w:rsid w:val="00CB3E72"/>
    <w:rsid w:val="00CD13E5"/>
    <w:rsid w:val="00CD6B66"/>
    <w:rsid w:val="00CE08D2"/>
    <w:rsid w:val="00CE4495"/>
    <w:rsid w:val="00CE5161"/>
    <w:rsid w:val="00D13D51"/>
    <w:rsid w:val="00D44997"/>
    <w:rsid w:val="00E01AE3"/>
    <w:rsid w:val="00E07B00"/>
    <w:rsid w:val="00EC1780"/>
    <w:rsid w:val="00EF7FBE"/>
    <w:rsid w:val="00F42719"/>
    <w:rsid w:val="00F5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359490"/>
  <w15:docId w15:val="{C6AEAE68-FE94-40F9-ABD1-A81AA503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28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B6336"/>
    <w:pPr>
      <w:ind w:leftChars="200" w:left="480"/>
    </w:pPr>
  </w:style>
  <w:style w:type="paragraph" w:styleId="a5">
    <w:name w:val="No Spacing"/>
    <w:uiPriority w:val="1"/>
    <w:qFormat/>
    <w:rsid w:val="003A1CC6"/>
    <w:pPr>
      <w:widowControl w:val="0"/>
    </w:pPr>
  </w:style>
  <w:style w:type="paragraph" w:styleId="a6">
    <w:name w:val="Balloon Text"/>
    <w:basedOn w:val="a"/>
    <w:link w:val="a7"/>
    <w:uiPriority w:val="99"/>
    <w:semiHidden/>
    <w:unhideWhenUsed/>
    <w:rsid w:val="00CD6B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CD6B66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CD6B66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CD6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CD6B66"/>
    <w:rPr>
      <w:sz w:val="20"/>
      <w:szCs w:val="20"/>
    </w:rPr>
  </w:style>
  <w:style w:type="character" w:styleId="ac">
    <w:name w:val="Hyperlink"/>
    <w:basedOn w:val="a0"/>
    <w:uiPriority w:val="99"/>
    <w:unhideWhenUsed/>
    <w:rsid w:val="00D44997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D4499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88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5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8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2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6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7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3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9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6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8244.b8126@mail.mcut.edu.tw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C8D48-5C2B-41D8-BFE4-E93A17B77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211</Words>
  <Characters>1209</Characters>
  <Application>Microsoft Office Word</Application>
  <DocSecurity>0</DocSecurity>
  <Lines>10</Lines>
  <Paragraphs>2</Paragraphs>
  <ScaleCrop>false</ScaleCrop>
  <Company>Mcut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Ivan Lee</cp:lastModifiedBy>
  <cp:revision>12</cp:revision>
  <cp:lastPrinted>2016-01-13T00:28:00Z</cp:lastPrinted>
  <dcterms:created xsi:type="dcterms:W3CDTF">2014-11-26T02:27:00Z</dcterms:created>
  <dcterms:modified xsi:type="dcterms:W3CDTF">2018-03-02T07:04:00Z</dcterms:modified>
</cp:coreProperties>
</file>